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4913" w:rsidRDefault="00A84913">
      <w:pPr>
        <w:spacing w:after="120"/>
        <w:jc w:val="left"/>
        <w:rPr>
          <w:b/>
          <w:color w:val="auto"/>
        </w:rPr>
      </w:pPr>
    </w:p>
    <w:tbl>
      <w:tblPr>
        <w:tblW w:w="92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8"/>
        <w:gridCol w:w="1560"/>
        <w:gridCol w:w="5103"/>
      </w:tblGrid>
      <w:tr w:rsidR="00A84913" w:rsidRPr="00E82F74" w:rsidTr="00DE1CBE">
        <w:tc>
          <w:tcPr>
            <w:tcW w:w="9215" w:type="dxa"/>
            <w:gridSpan w:val="4"/>
            <w:tcBorders>
              <w:top w:val="nil"/>
              <w:left w:val="nil"/>
              <w:bottom w:val="single" w:sz="4" w:space="0" w:color="auto"/>
              <w:right w:val="nil"/>
            </w:tcBorders>
          </w:tcPr>
          <w:p w:rsidR="00A84913" w:rsidRPr="00E82F74" w:rsidRDefault="00A84913" w:rsidP="00E53F1D">
            <w:pPr>
              <w:pStyle w:val="BodyText"/>
              <w:jc w:val="center"/>
              <w:rPr>
                <w:b/>
                <w:color w:val="000000"/>
              </w:rPr>
            </w:pPr>
            <w:bookmarkStart w:id="0" w:name="OLE_LINK1"/>
            <w:bookmarkStart w:id="1" w:name="OLE_LINK2"/>
            <w:bookmarkStart w:id="2" w:name="OLE_LINK3"/>
            <w:r w:rsidRPr="00E82F74">
              <w:rPr>
                <w:b/>
                <w:color w:val="000000"/>
              </w:rPr>
              <w:t>LỊCH SỬ SỬA ĐỔI TÀI LIỆU</w:t>
            </w:r>
          </w:p>
        </w:tc>
      </w:tr>
      <w:tr w:rsidR="00A84913" w:rsidRPr="00E82F74" w:rsidTr="00DE1CBE">
        <w:trPr>
          <w:trHeight w:val="322"/>
        </w:trPr>
        <w:tc>
          <w:tcPr>
            <w:tcW w:w="1134" w:type="dxa"/>
            <w:tcBorders>
              <w:top w:val="single" w:sz="4" w:space="0" w:color="auto"/>
              <w:bottom w:val="single" w:sz="4" w:space="0" w:color="auto"/>
            </w:tcBorders>
            <w:shd w:val="clear" w:color="auto" w:fill="auto"/>
            <w:vAlign w:val="center"/>
          </w:tcPr>
          <w:p w:rsidR="00A84913" w:rsidRPr="00D24D6C" w:rsidRDefault="00A84913" w:rsidP="00E53F1D">
            <w:pPr>
              <w:jc w:val="center"/>
              <w:rPr>
                <w:b/>
                <w:color w:val="000000"/>
                <w:sz w:val="24"/>
                <w:szCs w:val="24"/>
              </w:rPr>
            </w:pPr>
            <w:r w:rsidRPr="00D24D6C">
              <w:rPr>
                <w:b/>
                <w:color w:val="000000"/>
                <w:sz w:val="24"/>
                <w:szCs w:val="24"/>
              </w:rPr>
              <w:t>Lần ban hành</w:t>
            </w:r>
          </w:p>
        </w:tc>
        <w:tc>
          <w:tcPr>
            <w:tcW w:w="1418" w:type="dxa"/>
            <w:tcBorders>
              <w:top w:val="single" w:sz="4" w:space="0" w:color="auto"/>
              <w:bottom w:val="single" w:sz="4" w:space="0" w:color="auto"/>
            </w:tcBorders>
            <w:vAlign w:val="center"/>
          </w:tcPr>
          <w:p w:rsidR="00A84913" w:rsidRPr="00D24D6C" w:rsidRDefault="00A84913" w:rsidP="00E53F1D">
            <w:pPr>
              <w:jc w:val="center"/>
              <w:rPr>
                <w:b/>
                <w:color w:val="000000"/>
                <w:sz w:val="24"/>
                <w:szCs w:val="24"/>
              </w:rPr>
            </w:pPr>
            <w:r w:rsidRPr="00D24D6C">
              <w:rPr>
                <w:b/>
                <w:color w:val="000000"/>
                <w:sz w:val="24"/>
                <w:szCs w:val="24"/>
              </w:rPr>
              <w:t>Ngày ban hành</w:t>
            </w:r>
          </w:p>
        </w:tc>
        <w:tc>
          <w:tcPr>
            <w:tcW w:w="1560" w:type="dxa"/>
            <w:tcBorders>
              <w:top w:val="single" w:sz="4" w:space="0" w:color="auto"/>
              <w:bottom w:val="single" w:sz="4" w:space="0" w:color="auto"/>
            </w:tcBorders>
            <w:shd w:val="clear" w:color="auto" w:fill="auto"/>
            <w:vAlign w:val="center"/>
          </w:tcPr>
          <w:p w:rsidR="00A84913" w:rsidRPr="00D24D6C" w:rsidRDefault="00A84913" w:rsidP="00E53F1D">
            <w:pPr>
              <w:jc w:val="center"/>
              <w:rPr>
                <w:b/>
                <w:color w:val="000000"/>
                <w:sz w:val="24"/>
                <w:szCs w:val="24"/>
              </w:rPr>
            </w:pPr>
            <w:r w:rsidRPr="00D24D6C">
              <w:rPr>
                <w:b/>
                <w:color w:val="000000"/>
                <w:sz w:val="24"/>
                <w:szCs w:val="24"/>
              </w:rPr>
              <w:t>Mục sửa đổi</w:t>
            </w:r>
          </w:p>
        </w:tc>
        <w:tc>
          <w:tcPr>
            <w:tcW w:w="5103" w:type="dxa"/>
            <w:tcBorders>
              <w:top w:val="single" w:sz="4" w:space="0" w:color="auto"/>
              <w:bottom w:val="single" w:sz="4" w:space="0" w:color="auto"/>
            </w:tcBorders>
            <w:vAlign w:val="center"/>
          </w:tcPr>
          <w:p w:rsidR="00A84913" w:rsidRPr="00D24D6C" w:rsidRDefault="00A84913" w:rsidP="00E53F1D">
            <w:pPr>
              <w:pStyle w:val="BodyText"/>
              <w:jc w:val="center"/>
              <w:rPr>
                <w:b/>
                <w:color w:val="000000"/>
                <w:sz w:val="24"/>
                <w:szCs w:val="24"/>
              </w:rPr>
            </w:pPr>
            <w:r w:rsidRPr="00D24D6C">
              <w:rPr>
                <w:b/>
                <w:color w:val="000000"/>
                <w:sz w:val="24"/>
                <w:szCs w:val="24"/>
              </w:rPr>
              <w:t>Nội dung sửa đổi</w:t>
            </w:r>
          </w:p>
        </w:tc>
      </w:tr>
      <w:tr w:rsidR="00DE1CBE" w:rsidRPr="00E82F74" w:rsidTr="00DE1CBE">
        <w:tc>
          <w:tcPr>
            <w:tcW w:w="1134" w:type="dxa"/>
            <w:vAlign w:val="center"/>
          </w:tcPr>
          <w:p w:rsidR="00DE1CBE" w:rsidRPr="00DE1CBE" w:rsidRDefault="00DE1CBE" w:rsidP="00DE1CBE">
            <w:pPr>
              <w:jc w:val="center"/>
              <w:rPr>
                <w:color w:val="000000"/>
                <w:sz w:val="24"/>
                <w:szCs w:val="24"/>
              </w:rPr>
            </w:pPr>
          </w:p>
        </w:tc>
        <w:tc>
          <w:tcPr>
            <w:tcW w:w="1418" w:type="dxa"/>
            <w:vAlign w:val="center"/>
          </w:tcPr>
          <w:p w:rsidR="00DE1CBE" w:rsidRPr="00DE1CBE" w:rsidRDefault="00DE1CBE" w:rsidP="00DE1CBE">
            <w:pPr>
              <w:ind w:left="-107"/>
              <w:jc w:val="center"/>
              <w:rPr>
                <w:color w:val="000000"/>
                <w:sz w:val="24"/>
                <w:szCs w:val="24"/>
              </w:rPr>
            </w:pPr>
          </w:p>
        </w:tc>
        <w:tc>
          <w:tcPr>
            <w:tcW w:w="1560" w:type="dxa"/>
            <w:vAlign w:val="center"/>
          </w:tcPr>
          <w:p w:rsidR="00DE1CBE" w:rsidRPr="00DE1CBE" w:rsidRDefault="00DE1CBE" w:rsidP="00DE1CBE">
            <w:pPr>
              <w:jc w:val="center"/>
              <w:rPr>
                <w:color w:val="000000"/>
                <w:sz w:val="24"/>
                <w:szCs w:val="24"/>
              </w:rPr>
            </w:pPr>
          </w:p>
        </w:tc>
        <w:tc>
          <w:tcPr>
            <w:tcW w:w="5103" w:type="dxa"/>
            <w:vAlign w:val="center"/>
          </w:tcPr>
          <w:p w:rsidR="00DE1CBE" w:rsidRPr="00DE1CBE" w:rsidRDefault="00DE1CBE" w:rsidP="007E3090">
            <w:pPr>
              <w:jc w:val="left"/>
              <w:rPr>
                <w:color w:val="000000"/>
                <w:sz w:val="24"/>
                <w:szCs w:val="24"/>
              </w:rPr>
            </w:pPr>
          </w:p>
        </w:tc>
      </w:tr>
      <w:tr w:rsidR="00A84913" w:rsidRPr="00E82F74" w:rsidTr="00DE1CBE">
        <w:tc>
          <w:tcPr>
            <w:tcW w:w="1134" w:type="dxa"/>
            <w:vAlign w:val="center"/>
          </w:tcPr>
          <w:p w:rsidR="00A84913" w:rsidRPr="00DE1CBE" w:rsidRDefault="00A84913" w:rsidP="00DE1CBE">
            <w:pPr>
              <w:jc w:val="center"/>
              <w:rPr>
                <w:color w:val="000000"/>
                <w:sz w:val="24"/>
                <w:szCs w:val="24"/>
              </w:rPr>
            </w:pPr>
          </w:p>
        </w:tc>
        <w:tc>
          <w:tcPr>
            <w:tcW w:w="1418" w:type="dxa"/>
            <w:vAlign w:val="center"/>
          </w:tcPr>
          <w:p w:rsidR="00A84913" w:rsidRPr="00DE1CBE" w:rsidRDefault="00A84913" w:rsidP="001854E6">
            <w:pPr>
              <w:ind w:left="-107"/>
              <w:jc w:val="center"/>
              <w:rPr>
                <w:color w:val="000000"/>
                <w:sz w:val="24"/>
                <w:szCs w:val="24"/>
              </w:rPr>
            </w:pPr>
          </w:p>
        </w:tc>
        <w:tc>
          <w:tcPr>
            <w:tcW w:w="1560" w:type="dxa"/>
            <w:vAlign w:val="center"/>
          </w:tcPr>
          <w:p w:rsidR="00A84913" w:rsidRPr="00DE1CBE" w:rsidRDefault="00A84913" w:rsidP="00DE1CBE">
            <w:pPr>
              <w:jc w:val="center"/>
              <w:rPr>
                <w:color w:val="000000"/>
                <w:sz w:val="24"/>
                <w:szCs w:val="24"/>
              </w:rPr>
            </w:pPr>
          </w:p>
        </w:tc>
        <w:tc>
          <w:tcPr>
            <w:tcW w:w="5103" w:type="dxa"/>
            <w:vAlign w:val="center"/>
          </w:tcPr>
          <w:p w:rsidR="00A84913" w:rsidRPr="00DE1CBE" w:rsidRDefault="00A84913" w:rsidP="0049112F">
            <w:pPr>
              <w:jc w:val="left"/>
              <w:rPr>
                <w:color w:val="000000"/>
                <w:sz w:val="24"/>
                <w:szCs w:val="24"/>
              </w:rPr>
            </w:pPr>
          </w:p>
        </w:tc>
      </w:tr>
      <w:tr w:rsidR="0049112F" w:rsidRPr="00E82F74" w:rsidTr="00CD4CF2">
        <w:tc>
          <w:tcPr>
            <w:tcW w:w="1134" w:type="dxa"/>
            <w:vAlign w:val="center"/>
          </w:tcPr>
          <w:p w:rsidR="0049112F" w:rsidRPr="00712565" w:rsidRDefault="0049112F" w:rsidP="00CD4CF2">
            <w:pPr>
              <w:jc w:val="center"/>
              <w:rPr>
                <w:color w:val="000000"/>
                <w:sz w:val="24"/>
                <w:szCs w:val="24"/>
              </w:rPr>
            </w:pPr>
          </w:p>
        </w:tc>
        <w:tc>
          <w:tcPr>
            <w:tcW w:w="1418" w:type="dxa"/>
            <w:vAlign w:val="center"/>
          </w:tcPr>
          <w:p w:rsidR="0049112F" w:rsidRPr="00712565" w:rsidRDefault="0049112F" w:rsidP="00CD4CF2">
            <w:pPr>
              <w:jc w:val="center"/>
              <w:rPr>
                <w:color w:val="000000"/>
                <w:sz w:val="24"/>
                <w:szCs w:val="24"/>
              </w:rPr>
            </w:pPr>
          </w:p>
        </w:tc>
        <w:tc>
          <w:tcPr>
            <w:tcW w:w="1560" w:type="dxa"/>
            <w:vAlign w:val="center"/>
          </w:tcPr>
          <w:p w:rsidR="0049112F" w:rsidRPr="00712565" w:rsidRDefault="0049112F" w:rsidP="00CD4CF2">
            <w:pPr>
              <w:jc w:val="center"/>
              <w:rPr>
                <w:color w:val="000000"/>
                <w:sz w:val="24"/>
                <w:szCs w:val="24"/>
              </w:rPr>
            </w:pPr>
          </w:p>
        </w:tc>
        <w:tc>
          <w:tcPr>
            <w:tcW w:w="5103" w:type="dxa"/>
            <w:vAlign w:val="center"/>
          </w:tcPr>
          <w:p w:rsidR="0049112F" w:rsidRPr="00712565" w:rsidRDefault="0049112F" w:rsidP="00B95C6C">
            <w:pPr>
              <w:rPr>
                <w:color w:val="000000"/>
                <w:sz w:val="24"/>
                <w:szCs w:val="24"/>
              </w:rPr>
            </w:pPr>
          </w:p>
        </w:tc>
      </w:tr>
      <w:tr w:rsidR="00B95C6C" w:rsidRPr="00E82F74" w:rsidTr="005C6E01">
        <w:tc>
          <w:tcPr>
            <w:tcW w:w="1134" w:type="dxa"/>
            <w:vAlign w:val="center"/>
          </w:tcPr>
          <w:p w:rsidR="00B95C6C" w:rsidRPr="00B95C6C" w:rsidRDefault="00B95C6C" w:rsidP="005C6E01">
            <w:pPr>
              <w:jc w:val="center"/>
              <w:rPr>
                <w:color w:val="FF0000"/>
                <w:sz w:val="26"/>
                <w:szCs w:val="26"/>
              </w:rPr>
            </w:pPr>
          </w:p>
        </w:tc>
        <w:tc>
          <w:tcPr>
            <w:tcW w:w="1418" w:type="dxa"/>
            <w:vAlign w:val="center"/>
          </w:tcPr>
          <w:p w:rsidR="00B95C6C" w:rsidRPr="00B95C6C" w:rsidRDefault="00B95C6C" w:rsidP="005C6E01">
            <w:pPr>
              <w:jc w:val="center"/>
              <w:rPr>
                <w:color w:val="FF0000"/>
                <w:sz w:val="26"/>
                <w:szCs w:val="26"/>
              </w:rPr>
            </w:pPr>
          </w:p>
        </w:tc>
        <w:tc>
          <w:tcPr>
            <w:tcW w:w="1560" w:type="dxa"/>
            <w:vAlign w:val="center"/>
          </w:tcPr>
          <w:p w:rsidR="00B95C6C" w:rsidRPr="00B95C6C" w:rsidRDefault="00B95C6C" w:rsidP="005C6E01">
            <w:pPr>
              <w:jc w:val="center"/>
              <w:rPr>
                <w:color w:val="FF0000"/>
              </w:rPr>
            </w:pPr>
          </w:p>
        </w:tc>
        <w:tc>
          <w:tcPr>
            <w:tcW w:w="5103" w:type="dxa"/>
            <w:vAlign w:val="center"/>
          </w:tcPr>
          <w:p w:rsidR="00B95C6C" w:rsidRPr="00B95C6C" w:rsidRDefault="00B95C6C" w:rsidP="00B95C6C">
            <w:pPr>
              <w:rPr>
                <w:color w:val="FF0000"/>
                <w:sz w:val="24"/>
                <w:szCs w:val="24"/>
              </w:rPr>
            </w:pPr>
          </w:p>
        </w:tc>
      </w:tr>
      <w:tr w:rsidR="00B95C6C" w:rsidRPr="00E82F74" w:rsidTr="00DE1CBE">
        <w:tc>
          <w:tcPr>
            <w:tcW w:w="1134" w:type="dxa"/>
          </w:tcPr>
          <w:p w:rsidR="00B95C6C" w:rsidRPr="00E82F74" w:rsidRDefault="00B95C6C" w:rsidP="00E53F1D">
            <w:pPr>
              <w:rPr>
                <w:color w:val="000000"/>
              </w:rPr>
            </w:pPr>
          </w:p>
        </w:tc>
        <w:tc>
          <w:tcPr>
            <w:tcW w:w="1418" w:type="dxa"/>
          </w:tcPr>
          <w:p w:rsidR="00B95C6C" w:rsidRPr="00E82F74" w:rsidRDefault="00B95C6C" w:rsidP="00E53F1D">
            <w:pPr>
              <w:rPr>
                <w:color w:val="000000"/>
              </w:rPr>
            </w:pPr>
          </w:p>
        </w:tc>
        <w:tc>
          <w:tcPr>
            <w:tcW w:w="1560" w:type="dxa"/>
          </w:tcPr>
          <w:p w:rsidR="00B95C6C" w:rsidRPr="00E82F74" w:rsidRDefault="00B95C6C" w:rsidP="00E53F1D">
            <w:pPr>
              <w:rPr>
                <w:color w:val="000000"/>
              </w:rPr>
            </w:pPr>
          </w:p>
        </w:tc>
        <w:tc>
          <w:tcPr>
            <w:tcW w:w="5103" w:type="dxa"/>
          </w:tcPr>
          <w:p w:rsidR="00B95C6C" w:rsidRPr="00E82F74" w:rsidRDefault="00B95C6C" w:rsidP="00E53F1D">
            <w:pPr>
              <w:rPr>
                <w:color w:val="000000"/>
              </w:rPr>
            </w:pPr>
          </w:p>
        </w:tc>
      </w:tr>
      <w:tr w:rsidR="00B95C6C" w:rsidRPr="00E82F74" w:rsidTr="00DE1CBE">
        <w:tc>
          <w:tcPr>
            <w:tcW w:w="1134" w:type="dxa"/>
          </w:tcPr>
          <w:p w:rsidR="00B95C6C" w:rsidRPr="00E82F74" w:rsidRDefault="00B95C6C" w:rsidP="00E53F1D">
            <w:pPr>
              <w:rPr>
                <w:color w:val="000000"/>
              </w:rPr>
            </w:pPr>
          </w:p>
        </w:tc>
        <w:tc>
          <w:tcPr>
            <w:tcW w:w="1418" w:type="dxa"/>
          </w:tcPr>
          <w:p w:rsidR="00B95C6C" w:rsidRPr="00E82F74" w:rsidRDefault="00B95C6C" w:rsidP="00E53F1D">
            <w:pPr>
              <w:rPr>
                <w:color w:val="000000"/>
              </w:rPr>
            </w:pPr>
          </w:p>
        </w:tc>
        <w:tc>
          <w:tcPr>
            <w:tcW w:w="1560" w:type="dxa"/>
          </w:tcPr>
          <w:p w:rsidR="00B95C6C" w:rsidRPr="00E82F74" w:rsidRDefault="00B95C6C" w:rsidP="00E53F1D">
            <w:pPr>
              <w:rPr>
                <w:color w:val="000000"/>
              </w:rPr>
            </w:pPr>
          </w:p>
        </w:tc>
        <w:tc>
          <w:tcPr>
            <w:tcW w:w="5103" w:type="dxa"/>
          </w:tcPr>
          <w:p w:rsidR="00B95C6C" w:rsidRPr="00E82F74" w:rsidRDefault="00B95C6C" w:rsidP="00E53F1D">
            <w:pPr>
              <w:rPr>
                <w:color w:val="000000"/>
              </w:rPr>
            </w:pPr>
          </w:p>
        </w:tc>
      </w:tr>
      <w:tr w:rsidR="00B95C6C" w:rsidRPr="00E82F74" w:rsidTr="00DE1CBE">
        <w:tc>
          <w:tcPr>
            <w:tcW w:w="1134" w:type="dxa"/>
          </w:tcPr>
          <w:p w:rsidR="00B95C6C" w:rsidRPr="00E82F74" w:rsidRDefault="00B95C6C" w:rsidP="00E53F1D">
            <w:pPr>
              <w:rPr>
                <w:color w:val="000000"/>
              </w:rPr>
            </w:pPr>
          </w:p>
        </w:tc>
        <w:tc>
          <w:tcPr>
            <w:tcW w:w="1418" w:type="dxa"/>
          </w:tcPr>
          <w:p w:rsidR="00B95C6C" w:rsidRPr="00E82F74" w:rsidRDefault="00B95C6C" w:rsidP="00E53F1D">
            <w:pPr>
              <w:rPr>
                <w:color w:val="000000"/>
              </w:rPr>
            </w:pPr>
          </w:p>
        </w:tc>
        <w:tc>
          <w:tcPr>
            <w:tcW w:w="1560" w:type="dxa"/>
          </w:tcPr>
          <w:p w:rsidR="00B95C6C" w:rsidRPr="00E82F74" w:rsidRDefault="00B95C6C" w:rsidP="00E53F1D">
            <w:pPr>
              <w:rPr>
                <w:color w:val="000000"/>
              </w:rPr>
            </w:pPr>
          </w:p>
        </w:tc>
        <w:tc>
          <w:tcPr>
            <w:tcW w:w="5103" w:type="dxa"/>
          </w:tcPr>
          <w:p w:rsidR="00B95C6C" w:rsidRPr="00E82F74" w:rsidRDefault="00B95C6C" w:rsidP="00E53F1D">
            <w:pPr>
              <w:rPr>
                <w:color w:val="000000"/>
              </w:rPr>
            </w:pPr>
          </w:p>
        </w:tc>
      </w:tr>
      <w:tr w:rsidR="00B95C6C" w:rsidRPr="00E82F74" w:rsidTr="00DE1CBE">
        <w:tc>
          <w:tcPr>
            <w:tcW w:w="1134" w:type="dxa"/>
          </w:tcPr>
          <w:p w:rsidR="00B95C6C" w:rsidRPr="00E82F74" w:rsidRDefault="00B95C6C" w:rsidP="00E53F1D">
            <w:pPr>
              <w:rPr>
                <w:color w:val="000000"/>
              </w:rPr>
            </w:pPr>
          </w:p>
        </w:tc>
        <w:tc>
          <w:tcPr>
            <w:tcW w:w="1418" w:type="dxa"/>
          </w:tcPr>
          <w:p w:rsidR="00B95C6C" w:rsidRPr="00E82F74" w:rsidRDefault="00B95C6C" w:rsidP="00E53F1D">
            <w:pPr>
              <w:rPr>
                <w:color w:val="000000"/>
              </w:rPr>
            </w:pPr>
          </w:p>
        </w:tc>
        <w:tc>
          <w:tcPr>
            <w:tcW w:w="1560" w:type="dxa"/>
          </w:tcPr>
          <w:p w:rsidR="00B95C6C" w:rsidRPr="00E82F74" w:rsidRDefault="00B95C6C" w:rsidP="00E53F1D">
            <w:pPr>
              <w:rPr>
                <w:color w:val="000000"/>
              </w:rPr>
            </w:pPr>
          </w:p>
        </w:tc>
        <w:tc>
          <w:tcPr>
            <w:tcW w:w="5103" w:type="dxa"/>
          </w:tcPr>
          <w:p w:rsidR="00B95C6C" w:rsidRPr="00E82F74" w:rsidRDefault="00B95C6C" w:rsidP="00E53F1D">
            <w:pPr>
              <w:rPr>
                <w:color w:val="000000"/>
              </w:rPr>
            </w:pPr>
          </w:p>
        </w:tc>
      </w:tr>
      <w:tr w:rsidR="00B95C6C" w:rsidRPr="00E82F74" w:rsidTr="00DE1CBE">
        <w:tc>
          <w:tcPr>
            <w:tcW w:w="1134" w:type="dxa"/>
          </w:tcPr>
          <w:p w:rsidR="00B95C6C" w:rsidRPr="00E82F74" w:rsidRDefault="00B95C6C" w:rsidP="00E53F1D">
            <w:pPr>
              <w:rPr>
                <w:color w:val="000000"/>
              </w:rPr>
            </w:pPr>
          </w:p>
        </w:tc>
        <w:tc>
          <w:tcPr>
            <w:tcW w:w="1418" w:type="dxa"/>
          </w:tcPr>
          <w:p w:rsidR="00B95C6C" w:rsidRPr="00E82F74" w:rsidRDefault="00B95C6C" w:rsidP="00E53F1D">
            <w:pPr>
              <w:rPr>
                <w:color w:val="000000"/>
              </w:rPr>
            </w:pPr>
          </w:p>
        </w:tc>
        <w:tc>
          <w:tcPr>
            <w:tcW w:w="1560" w:type="dxa"/>
          </w:tcPr>
          <w:p w:rsidR="00B95C6C" w:rsidRPr="00E82F74" w:rsidRDefault="00B95C6C" w:rsidP="00E53F1D">
            <w:pPr>
              <w:rPr>
                <w:color w:val="000000"/>
              </w:rPr>
            </w:pPr>
          </w:p>
        </w:tc>
        <w:tc>
          <w:tcPr>
            <w:tcW w:w="5103" w:type="dxa"/>
          </w:tcPr>
          <w:p w:rsidR="00B95C6C" w:rsidRPr="00E82F74" w:rsidRDefault="00B95C6C" w:rsidP="00E53F1D">
            <w:pPr>
              <w:rPr>
                <w:color w:val="000000"/>
              </w:rPr>
            </w:pPr>
          </w:p>
        </w:tc>
      </w:tr>
      <w:tr w:rsidR="00B95C6C" w:rsidRPr="00E82F74" w:rsidTr="00DE1CBE">
        <w:tc>
          <w:tcPr>
            <w:tcW w:w="1134" w:type="dxa"/>
          </w:tcPr>
          <w:p w:rsidR="00B95C6C" w:rsidRPr="00E82F74" w:rsidRDefault="00B95C6C" w:rsidP="00E53F1D">
            <w:pPr>
              <w:rPr>
                <w:color w:val="000000"/>
              </w:rPr>
            </w:pPr>
          </w:p>
        </w:tc>
        <w:tc>
          <w:tcPr>
            <w:tcW w:w="1418" w:type="dxa"/>
          </w:tcPr>
          <w:p w:rsidR="00B95C6C" w:rsidRPr="00E82F74" w:rsidRDefault="00B95C6C" w:rsidP="00E53F1D">
            <w:pPr>
              <w:rPr>
                <w:color w:val="000000"/>
              </w:rPr>
            </w:pPr>
          </w:p>
        </w:tc>
        <w:tc>
          <w:tcPr>
            <w:tcW w:w="1560" w:type="dxa"/>
          </w:tcPr>
          <w:p w:rsidR="00B95C6C" w:rsidRPr="00E82F74" w:rsidRDefault="00B95C6C" w:rsidP="00E53F1D">
            <w:pPr>
              <w:rPr>
                <w:color w:val="000000"/>
              </w:rPr>
            </w:pPr>
          </w:p>
        </w:tc>
        <w:tc>
          <w:tcPr>
            <w:tcW w:w="5103" w:type="dxa"/>
          </w:tcPr>
          <w:p w:rsidR="00B95C6C" w:rsidRPr="00E82F74" w:rsidRDefault="00B95C6C" w:rsidP="00E53F1D">
            <w:pPr>
              <w:rPr>
                <w:color w:val="000000"/>
              </w:rPr>
            </w:pPr>
          </w:p>
        </w:tc>
      </w:tr>
      <w:tr w:rsidR="00B95C6C" w:rsidRPr="00E82F74" w:rsidTr="00DE1CBE">
        <w:tc>
          <w:tcPr>
            <w:tcW w:w="1134" w:type="dxa"/>
          </w:tcPr>
          <w:p w:rsidR="00B95C6C" w:rsidRPr="00E82F74" w:rsidRDefault="00B95C6C" w:rsidP="00E53F1D">
            <w:pPr>
              <w:rPr>
                <w:color w:val="000000"/>
              </w:rPr>
            </w:pPr>
          </w:p>
        </w:tc>
        <w:tc>
          <w:tcPr>
            <w:tcW w:w="1418" w:type="dxa"/>
          </w:tcPr>
          <w:p w:rsidR="00B95C6C" w:rsidRPr="00E82F74" w:rsidRDefault="00B95C6C" w:rsidP="00E53F1D">
            <w:pPr>
              <w:rPr>
                <w:color w:val="000000"/>
              </w:rPr>
            </w:pPr>
          </w:p>
        </w:tc>
        <w:tc>
          <w:tcPr>
            <w:tcW w:w="1560" w:type="dxa"/>
          </w:tcPr>
          <w:p w:rsidR="00B95C6C" w:rsidRPr="00E82F74" w:rsidRDefault="00B95C6C" w:rsidP="00E53F1D">
            <w:pPr>
              <w:rPr>
                <w:color w:val="000000"/>
              </w:rPr>
            </w:pPr>
          </w:p>
        </w:tc>
        <w:tc>
          <w:tcPr>
            <w:tcW w:w="5103" w:type="dxa"/>
          </w:tcPr>
          <w:p w:rsidR="00B95C6C" w:rsidRPr="00E82F74" w:rsidRDefault="00B95C6C" w:rsidP="00E53F1D">
            <w:pPr>
              <w:rPr>
                <w:color w:val="000000"/>
              </w:rPr>
            </w:pPr>
          </w:p>
        </w:tc>
      </w:tr>
      <w:tr w:rsidR="00B95C6C" w:rsidRPr="00E82F74" w:rsidTr="00DE1CBE">
        <w:tc>
          <w:tcPr>
            <w:tcW w:w="1134" w:type="dxa"/>
          </w:tcPr>
          <w:p w:rsidR="00B95C6C" w:rsidRPr="00E82F74" w:rsidRDefault="00B95C6C" w:rsidP="00E53F1D">
            <w:pPr>
              <w:rPr>
                <w:color w:val="000000"/>
              </w:rPr>
            </w:pPr>
          </w:p>
        </w:tc>
        <w:tc>
          <w:tcPr>
            <w:tcW w:w="1418" w:type="dxa"/>
          </w:tcPr>
          <w:p w:rsidR="00B95C6C" w:rsidRPr="00E82F74" w:rsidRDefault="00B95C6C" w:rsidP="00E53F1D">
            <w:pPr>
              <w:rPr>
                <w:color w:val="000000"/>
              </w:rPr>
            </w:pPr>
          </w:p>
        </w:tc>
        <w:tc>
          <w:tcPr>
            <w:tcW w:w="1560" w:type="dxa"/>
          </w:tcPr>
          <w:p w:rsidR="00B95C6C" w:rsidRPr="00E82F74" w:rsidRDefault="00B95C6C" w:rsidP="00E53F1D">
            <w:pPr>
              <w:rPr>
                <w:color w:val="000000"/>
              </w:rPr>
            </w:pPr>
          </w:p>
        </w:tc>
        <w:tc>
          <w:tcPr>
            <w:tcW w:w="5103" w:type="dxa"/>
          </w:tcPr>
          <w:p w:rsidR="00B95C6C" w:rsidRPr="00E82F74" w:rsidRDefault="00B95C6C" w:rsidP="00E53F1D">
            <w:pPr>
              <w:rPr>
                <w:color w:val="000000"/>
              </w:rPr>
            </w:pPr>
          </w:p>
        </w:tc>
      </w:tr>
      <w:tr w:rsidR="00B95C6C" w:rsidRPr="00E82F74" w:rsidTr="00DE1CBE">
        <w:tc>
          <w:tcPr>
            <w:tcW w:w="1134" w:type="dxa"/>
          </w:tcPr>
          <w:p w:rsidR="00B95C6C" w:rsidRPr="00E82F74" w:rsidRDefault="00B95C6C" w:rsidP="00E53F1D">
            <w:pPr>
              <w:rPr>
                <w:color w:val="000000"/>
              </w:rPr>
            </w:pPr>
          </w:p>
        </w:tc>
        <w:tc>
          <w:tcPr>
            <w:tcW w:w="1418" w:type="dxa"/>
          </w:tcPr>
          <w:p w:rsidR="00B95C6C" w:rsidRPr="00E82F74" w:rsidRDefault="00B95C6C" w:rsidP="00E53F1D">
            <w:pPr>
              <w:rPr>
                <w:color w:val="000000"/>
              </w:rPr>
            </w:pPr>
          </w:p>
        </w:tc>
        <w:tc>
          <w:tcPr>
            <w:tcW w:w="1560" w:type="dxa"/>
          </w:tcPr>
          <w:p w:rsidR="00B95C6C" w:rsidRPr="00E82F74" w:rsidRDefault="00B95C6C" w:rsidP="00E53F1D">
            <w:pPr>
              <w:rPr>
                <w:color w:val="000000"/>
              </w:rPr>
            </w:pPr>
          </w:p>
        </w:tc>
        <w:tc>
          <w:tcPr>
            <w:tcW w:w="5103" w:type="dxa"/>
          </w:tcPr>
          <w:p w:rsidR="00B95C6C" w:rsidRPr="00E82F74" w:rsidRDefault="00B95C6C" w:rsidP="00E53F1D">
            <w:pPr>
              <w:rPr>
                <w:color w:val="000000"/>
              </w:rPr>
            </w:pPr>
          </w:p>
        </w:tc>
      </w:tr>
      <w:tr w:rsidR="00B95C6C" w:rsidRPr="00E82F74" w:rsidTr="00DE1CBE">
        <w:tc>
          <w:tcPr>
            <w:tcW w:w="1134" w:type="dxa"/>
          </w:tcPr>
          <w:p w:rsidR="00B95C6C" w:rsidRPr="00E82F74" w:rsidRDefault="00B95C6C" w:rsidP="00E53F1D">
            <w:pPr>
              <w:rPr>
                <w:color w:val="000000"/>
              </w:rPr>
            </w:pPr>
          </w:p>
        </w:tc>
        <w:tc>
          <w:tcPr>
            <w:tcW w:w="1418" w:type="dxa"/>
          </w:tcPr>
          <w:p w:rsidR="00B95C6C" w:rsidRPr="00E82F74" w:rsidRDefault="00B95C6C" w:rsidP="00E53F1D">
            <w:pPr>
              <w:rPr>
                <w:color w:val="000000"/>
              </w:rPr>
            </w:pPr>
          </w:p>
        </w:tc>
        <w:tc>
          <w:tcPr>
            <w:tcW w:w="1560" w:type="dxa"/>
          </w:tcPr>
          <w:p w:rsidR="00B95C6C" w:rsidRPr="00E82F74" w:rsidRDefault="00B95C6C" w:rsidP="00E53F1D">
            <w:pPr>
              <w:rPr>
                <w:color w:val="000000"/>
              </w:rPr>
            </w:pPr>
          </w:p>
        </w:tc>
        <w:tc>
          <w:tcPr>
            <w:tcW w:w="5103" w:type="dxa"/>
          </w:tcPr>
          <w:p w:rsidR="00B95C6C" w:rsidRPr="00E82F74" w:rsidRDefault="00B95C6C" w:rsidP="00E53F1D">
            <w:pPr>
              <w:rPr>
                <w:color w:val="000000"/>
              </w:rPr>
            </w:pPr>
          </w:p>
        </w:tc>
      </w:tr>
      <w:tr w:rsidR="00B95C6C" w:rsidRPr="00E82F74" w:rsidTr="00DE1CBE">
        <w:tc>
          <w:tcPr>
            <w:tcW w:w="1134" w:type="dxa"/>
          </w:tcPr>
          <w:p w:rsidR="00B95C6C" w:rsidRPr="00E82F74" w:rsidRDefault="00B95C6C" w:rsidP="00E53F1D">
            <w:pPr>
              <w:rPr>
                <w:color w:val="000000"/>
              </w:rPr>
            </w:pPr>
          </w:p>
        </w:tc>
        <w:tc>
          <w:tcPr>
            <w:tcW w:w="1418" w:type="dxa"/>
          </w:tcPr>
          <w:p w:rsidR="00B95C6C" w:rsidRPr="00E82F74" w:rsidRDefault="00B95C6C" w:rsidP="00E53F1D">
            <w:pPr>
              <w:rPr>
                <w:color w:val="000000"/>
              </w:rPr>
            </w:pPr>
          </w:p>
        </w:tc>
        <w:tc>
          <w:tcPr>
            <w:tcW w:w="1560" w:type="dxa"/>
          </w:tcPr>
          <w:p w:rsidR="00B95C6C" w:rsidRPr="00E82F74" w:rsidRDefault="00B95C6C" w:rsidP="00E53F1D">
            <w:pPr>
              <w:rPr>
                <w:color w:val="000000"/>
              </w:rPr>
            </w:pPr>
          </w:p>
        </w:tc>
        <w:tc>
          <w:tcPr>
            <w:tcW w:w="5103" w:type="dxa"/>
          </w:tcPr>
          <w:p w:rsidR="00B95C6C" w:rsidRPr="00E82F74" w:rsidRDefault="00B95C6C" w:rsidP="00E53F1D">
            <w:pPr>
              <w:rPr>
                <w:color w:val="000000"/>
              </w:rPr>
            </w:pPr>
          </w:p>
        </w:tc>
      </w:tr>
      <w:tr w:rsidR="00B95C6C" w:rsidRPr="00E82F74" w:rsidTr="00DE1CBE">
        <w:tc>
          <w:tcPr>
            <w:tcW w:w="1134" w:type="dxa"/>
          </w:tcPr>
          <w:p w:rsidR="00B95C6C" w:rsidRPr="00E82F74" w:rsidRDefault="00B95C6C" w:rsidP="00E53F1D">
            <w:pPr>
              <w:rPr>
                <w:color w:val="000000"/>
              </w:rPr>
            </w:pPr>
          </w:p>
        </w:tc>
        <w:tc>
          <w:tcPr>
            <w:tcW w:w="1418" w:type="dxa"/>
          </w:tcPr>
          <w:p w:rsidR="00B95C6C" w:rsidRPr="00E82F74" w:rsidRDefault="00B95C6C" w:rsidP="00E53F1D">
            <w:pPr>
              <w:rPr>
                <w:color w:val="000000"/>
              </w:rPr>
            </w:pPr>
          </w:p>
        </w:tc>
        <w:tc>
          <w:tcPr>
            <w:tcW w:w="1560" w:type="dxa"/>
          </w:tcPr>
          <w:p w:rsidR="00B95C6C" w:rsidRPr="00E82F74" w:rsidRDefault="00B95C6C" w:rsidP="00E53F1D">
            <w:pPr>
              <w:rPr>
                <w:color w:val="000000"/>
              </w:rPr>
            </w:pPr>
          </w:p>
        </w:tc>
        <w:tc>
          <w:tcPr>
            <w:tcW w:w="5103" w:type="dxa"/>
          </w:tcPr>
          <w:p w:rsidR="00B95C6C" w:rsidRPr="00E82F74" w:rsidRDefault="00B95C6C" w:rsidP="00E53F1D">
            <w:pPr>
              <w:rPr>
                <w:color w:val="000000"/>
              </w:rPr>
            </w:pPr>
          </w:p>
        </w:tc>
      </w:tr>
      <w:tr w:rsidR="00B95C6C" w:rsidRPr="00E82F74" w:rsidTr="00DE1CBE">
        <w:tc>
          <w:tcPr>
            <w:tcW w:w="1134" w:type="dxa"/>
          </w:tcPr>
          <w:p w:rsidR="00B95C6C" w:rsidRPr="00E82F74" w:rsidRDefault="00B95C6C" w:rsidP="00E53F1D">
            <w:pPr>
              <w:rPr>
                <w:color w:val="000000"/>
              </w:rPr>
            </w:pPr>
          </w:p>
        </w:tc>
        <w:tc>
          <w:tcPr>
            <w:tcW w:w="1418" w:type="dxa"/>
          </w:tcPr>
          <w:p w:rsidR="00B95C6C" w:rsidRPr="00E82F74" w:rsidRDefault="00B95C6C" w:rsidP="00E53F1D">
            <w:pPr>
              <w:rPr>
                <w:color w:val="000000"/>
              </w:rPr>
            </w:pPr>
          </w:p>
        </w:tc>
        <w:tc>
          <w:tcPr>
            <w:tcW w:w="1560" w:type="dxa"/>
          </w:tcPr>
          <w:p w:rsidR="00B95C6C" w:rsidRPr="00E82F74" w:rsidRDefault="00B95C6C" w:rsidP="00E53F1D">
            <w:pPr>
              <w:rPr>
                <w:color w:val="000000"/>
              </w:rPr>
            </w:pPr>
          </w:p>
        </w:tc>
        <w:tc>
          <w:tcPr>
            <w:tcW w:w="5103" w:type="dxa"/>
          </w:tcPr>
          <w:p w:rsidR="00B95C6C" w:rsidRPr="00E82F74" w:rsidRDefault="00B95C6C" w:rsidP="00E53F1D">
            <w:pPr>
              <w:rPr>
                <w:color w:val="000000"/>
              </w:rPr>
            </w:pPr>
          </w:p>
        </w:tc>
      </w:tr>
      <w:tr w:rsidR="00B95C6C" w:rsidRPr="00E82F74" w:rsidTr="00DE1CBE">
        <w:tc>
          <w:tcPr>
            <w:tcW w:w="1134" w:type="dxa"/>
          </w:tcPr>
          <w:p w:rsidR="00B95C6C" w:rsidRPr="00E82F74" w:rsidRDefault="00B95C6C" w:rsidP="00E53F1D">
            <w:pPr>
              <w:rPr>
                <w:color w:val="000000"/>
              </w:rPr>
            </w:pPr>
          </w:p>
        </w:tc>
        <w:tc>
          <w:tcPr>
            <w:tcW w:w="1418" w:type="dxa"/>
          </w:tcPr>
          <w:p w:rsidR="00B95C6C" w:rsidRPr="00E82F74" w:rsidRDefault="00B95C6C" w:rsidP="00E53F1D">
            <w:pPr>
              <w:rPr>
                <w:color w:val="000000"/>
              </w:rPr>
            </w:pPr>
          </w:p>
        </w:tc>
        <w:tc>
          <w:tcPr>
            <w:tcW w:w="1560" w:type="dxa"/>
          </w:tcPr>
          <w:p w:rsidR="00B95C6C" w:rsidRPr="00E82F74" w:rsidRDefault="00B95C6C" w:rsidP="00E53F1D">
            <w:pPr>
              <w:rPr>
                <w:color w:val="000000"/>
              </w:rPr>
            </w:pPr>
          </w:p>
        </w:tc>
        <w:tc>
          <w:tcPr>
            <w:tcW w:w="5103" w:type="dxa"/>
          </w:tcPr>
          <w:p w:rsidR="00B95C6C" w:rsidRPr="00E82F74" w:rsidRDefault="00B95C6C" w:rsidP="00E53F1D">
            <w:pPr>
              <w:rPr>
                <w:color w:val="000000"/>
              </w:rPr>
            </w:pPr>
          </w:p>
        </w:tc>
      </w:tr>
      <w:tr w:rsidR="00B95C6C" w:rsidRPr="00E82F74" w:rsidTr="00DE1CBE">
        <w:tc>
          <w:tcPr>
            <w:tcW w:w="1134" w:type="dxa"/>
          </w:tcPr>
          <w:p w:rsidR="00B95C6C" w:rsidRPr="00E82F74" w:rsidRDefault="00B95C6C" w:rsidP="00E53F1D">
            <w:pPr>
              <w:rPr>
                <w:color w:val="000000"/>
              </w:rPr>
            </w:pPr>
          </w:p>
        </w:tc>
        <w:tc>
          <w:tcPr>
            <w:tcW w:w="1418" w:type="dxa"/>
          </w:tcPr>
          <w:p w:rsidR="00B95C6C" w:rsidRPr="00E82F74" w:rsidRDefault="00B95C6C" w:rsidP="00E53F1D">
            <w:pPr>
              <w:rPr>
                <w:color w:val="000000"/>
              </w:rPr>
            </w:pPr>
          </w:p>
        </w:tc>
        <w:tc>
          <w:tcPr>
            <w:tcW w:w="1560" w:type="dxa"/>
          </w:tcPr>
          <w:p w:rsidR="00B95C6C" w:rsidRPr="00E82F74" w:rsidRDefault="00B95C6C" w:rsidP="00E53F1D">
            <w:pPr>
              <w:rPr>
                <w:color w:val="000000"/>
              </w:rPr>
            </w:pPr>
          </w:p>
        </w:tc>
        <w:tc>
          <w:tcPr>
            <w:tcW w:w="5103" w:type="dxa"/>
          </w:tcPr>
          <w:p w:rsidR="00B95C6C" w:rsidRPr="00E82F74" w:rsidRDefault="00B95C6C" w:rsidP="00E53F1D">
            <w:pPr>
              <w:rPr>
                <w:color w:val="000000"/>
              </w:rPr>
            </w:pPr>
          </w:p>
        </w:tc>
      </w:tr>
      <w:tr w:rsidR="00B95C6C" w:rsidRPr="00E82F74" w:rsidTr="00DE1CBE">
        <w:tc>
          <w:tcPr>
            <w:tcW w:w="1134" w:type="dxa"/>
          </w:tcPr>
          <w:p w:rsidR="00B95C6C" w:rsidRPr="00E82F74" w:rsidRDefault="00B95C6C" w:rsidP="00E53F1D">
            <w:pPr>
              <w:rPr>
                <w:color w:val="000000"/>
              </w:rPr>
            </w:pPr>
          </w:p>
        </w:tc>
        <w:tc>
          <w:tcPr>
            <w:tcW w:w="1418" w:type="dxa"/>
          </w:tcPr>
          <w:p w:rsidR="00B95C6C" w:rsidRPr="00E82F74" w:rsidRDefault="00B95C6C" w:rsidP="00E53F1D">
            <w:pPr>
              <w:rPr>
                <w:color w:val="000000"/>
              </w:rPr>
            </w:pPr>
          </w:p>
        </w:tc>
        <w:tc>
          <w:tcPr>
            <w:tcW w:w="1560" w:type="dxa"/>
          </w:tcPr>
          <w:p w:rsidR="00B95C6C" w:rsidRPr="00E82F74" w:rsidRDefault="00B95C6C" w:rsidP="00E53F1D">
            <w:pPr>
              <w:rPr>
                <w:color w:val="000000"/>
              </w:rPr>
            </w:pPr>
          </w:p>
        </w:tc>
        <w:tc>
          <w:tcPr>
            <w:tcW w:w="5103" w:type="dxa"/>
          </w:tcPr>
          <w:p w:rsidR="00B95C6C" w:rsidRPr="00E82F74" w:rsidRDefault="00B95C6C" w:rsidP="00E53F1D">
            <w:pPr>
              <w:rPr>
                <w:color w:val="000000"/>
              </w:rPr>
            </w:pPr>
          </w:p>
        </w:tc>
      </w:tr>
      <w:tr w:rsidR="00B95C6C" w:rsidRPr="00E82F74" w:rsidTr="00DE1CBE">
        <w:tc>
          <w:tcPr>
            <w:tcW w:w="1134" w:type="dxa"/>
          </w:tcPr>
          <w:p w:rsidR="00B95C6C" w:rsidRPr="00E82F74" w:rsidRDefault="00B95C6C" w:rsidP="00E53F1D">
            <w:pPr>
              <w:rPr>
                <w:color w:val="000000"/>
              </w:rPr>
            </w:pPr>
          </w:p>
        </w:tc>
        <w:tc>
          <w:tcPr>
            <w:tcW w:w="1418" w:type="dxa"/>
          </w:tcPr>
          <w:p w:rsidR="00B95C6C" w:rsidRPr="00E82F74" w:rsidRDefault="00B95C6C" w:rsidP="00E53F1D">
            <w:pPr>
              <w:rPr>
                <w:color w:val="000000"/>
              </w:rPr>
            </w:pPr>
          </w:p>
        </w:tc>
        <w:tc>
          <w:tcPr>
            <w:tcW w:w="1560" w:type="dxa"/>
          </w:tcPr>
          <w:p w:rsidR="00B95C6C" w:rsidRPr="00E82F74" w:rsidRDefault="00B95C6C" w:rsidP="00E53F1D">
            <w:pPr>
              <w:rPr>
                <w:color w:val="000000"/>
              </w:rPr>
            </w:pPr>
          </w:p>
        </w:tc>
        <w:tc>
          <w:tcPr>
            <w:tcW w:w="5103" w:type="dxa"/>
          </w:tcPr>
          <w:p w:rsidR="00B95C6C" w:rsidRPr="00E82F74" w:rsidRDefault="00B95C6C" w:rsidP="00E53F1D">
            <w:pPr>
              <w:rPr>
                <w:color w:val="000000"/>
              </w:rPr>
            </w:pPr>
          </w:p>
        </w:tc>
      </w:tr>
      <w:tr w:rsidR="00B95C6C" w:rsidRPr="00E82F74" w:rsidTr="00DE1CBE">
        <w:tc>
          <w:tcPr>
            <w:tcW w:w="1134" w:type="dxa"/>
          </w:tcPr>
          <w:p w:rsidR="00B95C6C" w:rsidRPr="00E82F74" w:rsidRDefault="00B95C6C" w:rsidP="00E53F1D">
            <w:pPr>
              <w:rPr>
                <w:color w:val="000000"/>
              </w:rPr>
            </w:pPr>
          </w:p>
        </w:tc>
        <w:tc>
          <w:tcPr>
            <w:tcW w:w="1418" w:type="dxa"/>
          </w:tcPr>
          <w:p w:rsidR="00B95C6C" w:rsidRPr="00E82F74" w:rsidRDefault="00B95C6C" w:rsidP="00E53F1D">
            <w:pPr>
              <w:rPr>
                <w:color w:val="000000"/>
              </w:rPr>
            </w:pPr>
          </w:p>
        </w:tc>
        <w:tc>
          <w:tcPr>
            <w:tcW w:w="1560" w:type="dxa"/>
          </w:tcPr>
          <w:p w:rsidR="00B95C6C" w:rsidRPr="00E82F74" w:rsidRDefault="00B95C6C" w:rsidP="00E53F1D">
            <w:pPr>
              <w:rPr>
                <w:color w:val="000000"/>
              </w:rPr>
            </w:pPr>
          </w:p>
        </w:tc>
        <w:tc>
          <w:tcPr>
            <w:tcW w:w="5103" w:type="dxa"/>
          </w:tcPr>
          <w:p w:rsidR="00B95C6C" w:rsidRPr="00E82F74" w:rsidRDefault="00B95C6C" w:rsidP="00E53F1D">
            <w:pPr>
              <w:rPr>
                <w:color w:val="000000"/>
              </w:rPr>
            </w:pPr>
          </w:p>
        </w:tc>
      </w:tr>
      <w:tr w:rsidR="00B95C6C" w:rsidRPr="00E82F74" w:rsidTr="00DE1CBE">
        <w:tc>
          <w:tcPr>
            <w:tcW w:w="1134" w:type="dxa"/>
          </w:tcPr>
          <w:p w:rsidR="00B95C6C" w:rsidRPr="00E82F74" w:rsidRDefault="00B95C6C" w:rsidP="00E53F1D">
            <w:pPr>
              <w:rPr>
                <w:color w:val="000000"/>
              </w:rPr>
            </w:pPr>
          </w:p>
        </w:tc>
        <w:tc>
          <w:tcPr>
            <w:tcW w:w="1418" w:type="dxa"/>
          </w:tcPr>
          <w:p w:rsidR="00B95C6C" w:rsidRPr="00E82F74" w:rsidRDefault="00B95C6C" w:rsidP="00E53F1D">
            <w:pPr>
              <w:rPr>
                <w:color w:val="000000"/>
              </w:rPr>
            </w:pPr>
          </w:p>
        </w:tc>
        <w:tc>
          <w:tcPr>
            <w:tcW w:w="1560" w:type="dxa"/>
          </w:tcPr>
          <w:p w:rsidR="00B95C6C" w:rsidRPr="00E82F74" w:rsidRDefault="00B95C6C" w:rsidP="00E53F1D">
            <w:pPr>
              <w:rPr>
                <w:color w:val="000000"/>
              </w:rPr>
            </w:pPr>
          </w:p>
        </w:tc>
        <w:tc>
          <w:tcPr>
            <w:tcW w:w="5103" w:type="dxa"/>
          </w:tcPr>
          <w:p w:rsidR="00B95C6C" w:rsidRPr="00E82F74" w:rsidRDefault="00B95C6C" w:rsidP="00E53F1D">
            <w:pPr>
              <w:rPr>
                <w:color w:val="000000"/>
              </w:rPr>
            </w:pPr>
          </w:p>
        </w:tc>
      </w:tr>
      <w:tr w:rsidR="00B95C6C" w:rsidRPr="00E82F74" w:rsidTr="00DE1CBE">
        <w:tc>
          <w:tcPr>
            <w:tcW w:w="1134" w:type="dxa"/>
          </w:tcPr>
          <w:p w:rsidR="00B95C6C" w:rsidRPr="00E82F74" w:rsidRDefault="00B95C6C" w:rsidP="00E53F1D">
            <w:pPr>
              <w:rPr>
                <w:color w:val="000000"/>
              </w:rPr>
            </w:pPr>
          </w:p>
        </w:tc>
        <w:tc>
          <w:tcPr>
            <w:tcW w:w="1418" w:type="dxa"/>
          </w:tcPr>
          <w:p w:rsidR="00B95C6C" w:rsidRPr="00E82F74" w:rsidRDefault="00B95C6C" w:rsidP="00E53F1D">
            <w:pPr>
              <w:rPr>
                <w:color w:val="000000"/>
              </w:rPr>
            </w:pPr>
          </w:p>
        </w:tc>
        <w:tc>
          <w:tcPr>
            <w:tcW w:w="1560" w:type="dxa"/>
          </w:tcPr>
          <w:p w:rsidR="00B95C6C" w:rsidRPr="00E82F74" w:rsidRDefault="00B95C6C" w:rsidP="00E53F1D">
            <w:pPr>
              <w:rPr>
                <w:color w:val="000000"/>
              </w:rPr>
            </w:pPr>
          </w:p>
        </w:tc>
        <w:tc>
          <w:tcPr>
            <w:tcW w:w="5103" w:type="dxa"/>
          </w:tcPr>
          <w:p w:rsidR="00B95C6C" w:rsidRPr="00E82F74" w:rsidRDefault="00B95C6C" w:rsidP="00E53F1D">
            <w:pPr>
              <w:rPr>
                <w:color w:val="000000"/>
              </w:rPr>
            </w:pPr>
          </w:p>
        </w:tc>
      </w:tr>
      <w:tr w:rsidR="00B95C6C" w:rsidRPr="00E82F74" w:rsidTr="00DE1CBE">
        <w:tc>
          <w:tcPr>
            <w:tcW w:w="1134" w:type="dxa"/>
          </w:tcPr>
          <w:p w:rsidR="00B95C6C" w:rsidRPr="00E82F74" w:rsidRDefault="00B95C6C" w:rsidP="00E53F1D">
            <w:pPr>
              <w:rPr>
                <w:color w:val="000000"/>
              </w:rPr>
            </w:pPr>
          </w:p>
        </w:tc>
        <w:tc>
          <w:tcPr>
            <w:tcW w:w="1418" w:type="dxa"/>
          </w:tcPr>
          <w:p w:rsidR="00B95C6C" w:rsidRPr="00E82F74" w:rsidRDefault="00B95C6C" w:rsidP="00E53F1D">
            <w:pPr>
              <w:rPr>
                <w:color w:val="000000"/>
              </w:rPr>
            </w:pPr>
          </w:p>
        </w:tc>
        <w:tc>
          <w:tcPr>
            <w:tcW w:w="1560" w:type="dxa"/>
          </w:tcPr>
          <w:p w:rsidR="00B95C6C" w:rsidRPr="00E82F74" w:rsidRDefault="00B95C6C" w:rsidP="00E53F1D">
            <w:pPr>
              <w:rPr>
                <w:color w:val="000000"/>
              </w:rPr>
            </w:pPr>
          </w:p>
        </w:tc>
        <w:tc>
          <w:tcPr>
            <w:tcW w:w="5103" w:type="dxa"/>
          </w:tcPr>
          <w:p w:rsidR="00B95C6C" w:rsidRPr="00E82F74" w:rsidRDefault="00B95C6C" w:rsidP="00E53F1D">
            <w:pPr>
              <w:rPr>
                <w:color w:val="000000"/>
              </w:rPr>
            </w:pPr>
          </w:p>
        </w:tc>
      </w:tr>
      <w:tr w:rsidR="00B95C6C" w:rsidRPr="00E82F74" w:rsidTr="00DE1CBE">
        <w:tc>
          <w:tcPr>
            <w:tcW w:w="1134" w:type="dxa"/>
          </w:tcPr>
          <w:p w:rsidR="00B95C6C" w:rsidRPr="00E82F74" w:rsidRDefault="00B95C6C" w:rsidP="00E53F1D">
            <w:pPr>
              <w:rPr>
                <w:color w:val="000000"/>
              </w:rPr>
            </w:pPr>
          </w:p>
        </w:tc>
        <w:tc>
          <w:tcPr>
            <w:tcW w:w="1418" w:type="dxa"/>
          </w:tcPr>
          <w:p w:rsidR="00B95C6C" w:rsidRPr="00E82F74" w:rsidRDefault="00B95C6C" w:rsidP="00E53F1D">
            <w:pPr>
              <w:rPr>
                <w:color w:val="000000"/>
              </w:rPr>
            </w:pPr>
          </w:p>
        </w:tc>
        <w:tc>
          <w:tcPr>
            <w:tcW w:w="1560" w:type="dxa"/>
          </w:tcPr>
          <w:p w:rsidR="00B95C6C" w:rsidRPr="00E82F74" w:rsidRDefault="00B95C6C" w:rsidP="00E53F1D">
            <w:pPr>
              <w:rPr>
                <w:color w:val="000000"/>
              </w:rPr>
            </w:pPr>
          </w:p>
        </w:tc>
        <w:tc>
          <w:tcPr>
            <w:tcW w:w="5103" w:type="dxa"/>
          </w:tcPr>
          <w:p w:rsidR="00B95C6C" w:rsidRPr="00E82F74" w:rsidRDefault="00B95C6C" w:rsidP="00E53F1D">
            <w:pPr>
              <w:rPr>
                <w:color w:val="000000"/>
              </w:rPr>
            </w:pPr>
          </w:p>
        </w:tc>
      </w:tr>
      <w:tr w:rsidR="00B95C6C" w:rsidRPr="00E82F74" w:rsidTr="00DE1CBE">
        <w:tc>
          <w:tcPr>
            <w:tcW w:w="1134" w:type="dxa"/>
          </w:tcPr>
          <w:p w:rsidR="00B95C6C" w:rsidRPr="00E82F74" w:rsidRDefault="00B95C6C" w:rsidP="00E53F1D">
            <w:pPr>
              <w:rPr>
                <w:color w:val="000000"/>
              </w:rPr>
            </w:pPr>
          </w:p>
        </w:tc>
        <w:tc>
          <w:tcPr>
            <w:tcW w:w="1418" w:type="dxa"/>
          </w:tcPr>
          <w:p w:rsidR="00B95C6C" w:rsidRPr="00E82F74" w:rsidRDefault="00B95C6C" w:rsidP="00E53F1D">
            <w:pPr>
              <w:rPr>
                <w:color w:val="000000"/>
              </w:rPr>
            </w:pPr>
          </w:p>
        </w:tc>
        <w:tc>
          <w:tcPr>
            <w:tcW w:w="1560" w:type="dxa"/>
          </w:tcPr>
          <w:p w:rsidR="00B95C6C" w:rsidRPr="00E82F74" w:rsidRDefault="00B95C6C" w:rsidP="00E53F1D">
            <w:pPr>
              <w:rPr>
                <w:color w:val="000000"/>
              </w:rPr>
            </w:pPr>
          </w:p>
        </w:tc>
        <w:tc>
          <w:tcPr>
            <w:tcW w:w="5103" w:type="dxa"/>
          </w:tcPr>
          <w:p w:rsidR="00B95C6C" w:rsidRPr="00E82F74" w:rsidRDefault="00B95C6C" w:rsidP="00E53F1D">
            <w:pPr>
              <w:rPr>
                <w:color w:val="000000"/>
              </w:rPr>
            </w:pPr>
          </w:p>
        </w:tc>
      </w:tr>
      <w:tr w:rsidR="00B95C6C" w:rsidRPr="00E82F74" w:rsidTr="00DE1CBE">
        <w:tc>
          <w:tcPr>
            <w:tcW w:w="1134" w:type="dxa"/>
          </w:tcPr>
          <w:p w:rsidR="00B95C6C" w:rsidRPr="00E82F74" w:rsidRDefault="00B95C6C" w:rsidP="00E53F1D">
            <w:pPr>
              <w:rPr>
                <w:color w:val="000000"/>
              </w:rPr>
            </w:pPr>
          </w:p>
        </w:tc>
        <w:tc>
          <w:tcPr>
            <w:tcW w:w="1418" w:type="dxa"/>
          </w:tcPr>
          <w:p w:rsidR="00B95C6C" w:rsidRPr="00E82F74" w:rsidRDefault="00B95C6C" w:rsidP="00E53F1D">
            <w:pPr>
              <w:rPr>
                <w:color w:val="000000"/>
              </w:rPr>
            </w:pPr>
          </w:p>
        </w:tc>
        <w:tc>
          <w:tcPr>
            <w:tcW w:w="1560" w:type="dxa"/>
          </w:tcPr>
          <w:p w:rsidR="00B95C6C" w:rsidRPr="00E82F74" w:rsidRDefault="00B95C6C" w:rsidP="00E53F1D">
            <w:pPr>
              <w:rPr>
                <w:color w:val="000000"/>
              </w:rPr>
            </w:pPr>
          </w:p>
        </w:tc>
        <w:tc>
          <w:tcPr>
            <w:tcW w:w="5103" w:type="dxa"/>
          </w:tcPr>
          <w:p w:rsidR="00B95C6C" w:rsidRPr="00E82F74" w:rsidRDefault="00B95C6C" w:rsidP="00E53F1D">
            <w:pPr>
              <w:rPr>
                <w:color w:val="000000"/>
              </w:rPr>
            </w:pPr>
          </w:p>
        </w:tc>
      </w:tr>
      <w:tr w:rsidR="00B95C6C" w:rsidRPr="00E82F74" w:rsidTr="00DE1CBE">
        <w:tc>
          <w:tcPr>
            <w:tcW w:w="1134" w:type="dxa"/>
          </w:tcPr>
          <w:p w:rsidR="00B95C6C" w:rsidRPr="00E82F74" w:rsidRDefault="00B95C6C" w:rsidP="00E53F1D">
            <w:pPr>
              <w:rPr>
                <w:color w:val="000000"/>
              </w:rPr>
            </w:pPr>
          </w:p>
        </w:tc>
        <w:tc>
          <w:tcPr>
            <w:tcW w:w="1418" w:type="dxa"/>
          </w:tcPr>
          <w:p w:rsidR="00B95C6C" w:rsidRPr="00E82F74" w:rsidRDefault="00B95C6C" w:rsidP="00E53F1D">
            <w:pPr>
              <w:rPr>
                <w:color w:val="000000"/>
              </w:rPr>
            </w:pPr>
          </w:p>
        </w:tc>
        <w:tc>
          <w:tcPr>
            <w:tcW w:w="1560" w:type="dxa"/>
          </w:tcPr>
          <w:p w:rsidR="00B95C6C" w:rsidRPr="00E82F74" w:rsidRDefault="00B95C6C" w:rsidP="00E53F1D">
            <w:pPr>
              <w:rPr>
                <w:color w:val="000000"/>
              </w:rPr>
            </w:pPr>
          </w:p>
        </w:tc>
        <w:tc>
          <w:tcPr>
            <w:tcW w:w="5103" w:type="dxa"/>
          </w:tcPr>
          <w:p w:rsidR="00B95C6C" w:rsidRPr="00E82F74" w:rsidRDefault="00B95C6C" w:rsidP="00E53F1D">
            <w:pPr>
              <w:rPr>
                <w:color w:val="000000"/>
              </w:rPr>
            </w:pPr>
          </w:p>
        </w:tc>
      </w:tr>
    </w:tbl>
    <w:bookmarkEnd w:id="0"/>
    <w:bookmarkEnd w:id="1"/>
    <w:bookmarkEnd w:id="2"/>
    <w:p w:rsidR="003B2AFC" w:rsidRPr="004E6B8B" w:rsidRDefault="00C772E5" w:rsidP="00C772E5">
      <w:pPr>
        <w:spacing w:after="120"/>
        <w:ind w:firstLine="720"/>
        <w:jc w:val="left"/>
        <w:rPr>
          <w:b/>
          <w:color w:val="auto"/>
        </w:rPr>
      </w:pPr>
      <w:r>
        <w:rPr>
          <w:b/>
          <w:color w:val="auto"/>
        </w:rPr>
        <w:t>I. MỤC ĐÍCH</w:t>
      </w:r>
    </w:p>
    <w:p w:rsidR="003B2AFC" w:rsidRPr="00BB3720" w:rsidRDefault="003B2AFC" w:rsidP="00552F17">
      <w:pPr>
        <w:ind w:firstLine="720"/>
        <w:rPr>
          <w:color w:val="auto"/>
        </w:rPr>
      </w:pPr>
      <w:r w:rsidRPr="00BB3720">
        <w:rPr>
          <w:color w:val="auto"/>
        </w:rPr>
        <w:t xml:space="preserve">Sở </w:t>
      </w:r>
      <w:r w:rsidR="00026CB2" w:rsidRPr="00BB3720">
        <w:rPr>
          <w:color w:val="auto"/>
        </w:rPr>
        <w:t>Công Thương</w:t>
      </w:r>
      <w:r w:rsidRPr="00BB3720">
        <w:rPr>
          <w:color w:val="auto"/>
        </w:rPr>
        <w:t xml:space="preserve"> Đồng Nai thiết lập, ban hành, duy trì và cải tiến </w:t>
      </w:r>
      <w:r w:rsidR="00B86B52" w:rsidRPr="00BB3720">
        <w:rPr>
          <w:color w:val="auto"/>
        </w:rPr>
        <w:t>quy trình</w:t>
      </w:r>
      <w:r w:rsidRPr="00BB3720">
        <w:rPr>
          <w:color w:val="auto"/>
        </w:rPr>
        <w:t xml:space="preserve"> kiểm soát hồ sơ nhằm:</w:t>
      </w:r>
      <w:r w:rsidR="00DE1CBE" w:rsidRPr="00BB3720">
        <w:rPr>
          <w:color w:val="auto"/>
        </w:rPr>
        <w:t xml:space="preserve"> </w:t>
      </w:r>
    </w:p>
    <w:p w:rsidR="003B2AFC" w:rsidRPr="00BB3720" w:rsidRDefault="003B2AFC" w:rsidP="00552F17">
      <w:pPr>
        <w:pStyle w:val="BodyTextIndent2"/>
        <w:tabs>
          <w:tab w:val="clear" w:pos="1418"/>
          <w:tab w:val="clear" w:pos="6521"/>
        </w:tabs>
        <w:spacing w:after="0"/>
        <w:ind w:firstLine="720"/>
      </w:pPr>
      <w:r w:rsidRPr="00BB3720">
        <w:t>- Hướng dẫn và quy định trách nhiệm cho việc kiểm soát hồ sơ, bao gồm việc nhận biết, bảo quản, bảo vệ, sử dụng, lưu trữ và h</w:t>
      </w:r>
      <w:r w:rsidR="00CC2D5F" w:rsidRPr="00BB3720">
        <w:t>ủy</w:t>
      </w:r>
      <w:r w:rsidRPr="00BB3720">
        <w:t xml:space="preserve"> bỏ hồ sơ.</w:t>
      </w:r>
      <w:r w:rsidR="00DE1CBE" w:rsidRPr="00BB3720">
        <w:t xml:space="preserve"> </w:t>
      </w:r>
    </w:p>
    <w:p w:rsidR="003B2AFC" w:rsidRPr="00BB3720" w:rsidRDefault="003B2AFC" w:rsidP="00552F17">
      <w:pPr>
        <w:spacing w:after="120"/>
        <w:ind w:firstLine="720"/>
        <w:rPr>
          <w:color w:val="auto"/>
        </w:rPr>
      </w:pPr>
      <w:r w:rsidRPr="00BB3720">
        <w:rPr>
          <w:color w:val="auto"/>
        </w:rPr>
        <w:t>- Đảm bảo hồ sơ rõ ràng, dễ nhận biết, dễ sử dụng</w:t>
      </w:r>
      <w:r w:rsidR="00CC2D5F" w:rsidRPr="00BB3720">
        <w:rPr>
          <w:color w:val="auto"/>
        </w:rPr>
        <w:t xml:space="preserve">. </w:t>
      </w:r>
    </w:p>
    <w:p w:rsidR="003B2AFC" w:rsidRPr="004E6B8B" w:rsidRDefault="00C772E5" w:rsidP="00552F17">
      <w:pPr>
        <w:spacing w:after="120"/>
        <w:ind w:firstLine="720"/>
        <w:jc w:val="left"/>
        <w:rPr>
          <w:b/>
          <w:color w:val="auto"/>
        </w:rPr>
      </w:pPr>
      <w:r>
        <w:rPr>
          <w:b/>
          <w:color w:val="auto"/>
        </w:rPr>
        <w:t>II. PHẠM VI ÁP DỤNG</w:t>
      </w:r>
    </w:p>
    <w:p w:rsidR="003B2AFC" w:rsidRPr="004E6B8B" w:rsidRDefault="003B2AFC" w:rsidP="00552F17">
      <w:pPr>
        <w:pStyle w:val="BodyTextIndent2"/>
        <w:tabs>
          <w:tab w:val="clear" w:pos="1418"/>
          <w:tab w:val="clear" w:pos="6521"/>
        </w:tabs>
        <w:spacing w:after="0"/>
        <w:ind w:firstLine="720"/>
      </w:pPr>
      <w:r w:rsidRPr="004E6B8B">
        <w:t xml:space="preserve">- Áp dụng cho tất cả các </w:t>
      </w:r>
      <w:r w:rsidR="00712CE9" w:rsidRPr="004E6B8B">
        <w:t>phòng</w:t>
      </w:r>
      <w:r w:rsidRPr="004E6B8B">
        <w:t xml:space="preserve"> trong Văn phòng Sở</w:t>
      </w:r>
      <w:r w:rsidR="00712CE9" w:rsidRPr="004E6B8B">
        <w:t>, Ban GĐ Sở</w:t>
      </w:r>
      <w:r w:rsidRPr="004E6B8B">
        <w:t>.</w:t>
      </w:r>
    </w:p>
    <w:p w:rsidR="003B2AFC" w:rsidRPr="004E6B8B" w:rsidRDefault="00C772E5" w:rsidP="00552F17">
      <w:pPr>
        <w:pStyle w:val="BodyTextIndent2"/>
        <w:tabs>
          <w:tab w:val="clear" w:pos="1418"/>
          <w:tab w:val="clear" w:pos="6521"/>
        </w:tabs>
        <w:ind w:firstLine="0"/>
      </w:pPr>
      <w:r>
        <w:lastRenderedPageBreak/>
        <w:tab/>
      </w:r>
      <w:r w:rsidR="003B2AFC" w:rsidRPr="004E6B8B">
        <w:t xml:space="preserve">- Tất cả CBCC Sở </w:t>
      </w:r>
      <w:r w:rsidR="00154266">
        <w:t>Công Thương</w:t>
      </w:r>
      <w:r w:rsidR="003B2AFC" w:rsidRPr="004E6B8B">
        <w:t xml:space="preserve"> có liên quan đến việc tham gia quản lý hồ sơ của HTQLCL dịch vụ hành chính công có trách nhiệm thực hiện.</w:t>
      </w:r>
    </w:p>
    <w:p w:rsidR="00444033" w:rsidRDefault="00C772E5" w:rsidP="00552F17">
      <w:pPr>
        <w:tabs>
          <w:tab w:val="center" w:pos="6521"/>
        </w:tabs>
        <w:spacing w:after="120"/>
        <w:ind w:left="567" w:firstLine="153"/>
        <w:jc w:val="left"/>
        <w:rPr>
          <w:b/>
          <w:color w:val="auto"/>
        </w:rPr>
      </w:pPr>
      <w:r>
        <w:rPr>
          <w:b/>
          <w:color w:val="auto"/>
        </w:rPr>
        <w:t xml:space="preserve">III. </w:t>
      </w:r>
      <w:r w:rsidR="00444033" w:rsidRPr="004E6B8B">
        <w:rPr>
          <w:b/>
          <w:color w:val="auto"/>
        </w:rPr>
        <w:t xml:space="preserve">TÀI LIỆU </w:t>
      </w:r>
      <w:r>
        <w:rPr>
          <w:b/>
          <w:color w:val="auto"/>
        </w:rPr>
        <w:t>LIÊN QUAN VÀ TÀI LIỆU THAM KHẢO</w:t>
      </w:r>
    </w:p>
    <w:p w:rsidR="00444033" w:rsidRDefault="00DE1CBE" w:rsidP="00552F17">
      <w:pPr>
        <w:ind w:firstLine="720"/>
        <w:jc w:val="left"/>
        <w:rPr>
          <w:color w:val="auto"/>
        </w:rPr>
      </w:pPr>
      <w:r w:rsidRPr="000056E3">
        <w:rPr>
          <w:color w:val="auto"/>
        </w:rPr>
        <w:t xml:space="preserve">- </w:t>
      </w:r>
      <w:r w:rsidR="00444033" w:rsidRPr="000056E3">
        <w:rPr>
          <w:color w:val="auto"/>
        </w:rPr>
        <w:t>Điều khoản 4.2.4 của tiêu chuẩn ISO 9001:2008</w:t>
      </w:r>
      <w:r w:rsidR="000056E3">
        <w:rPr>
          <w:color w:val="auto"/>
        </w:rPr>
        <w:t xml:space="preserve">. </w:t>
      </w:r>
    </w:p>
    <w:p w:rsidR="00552F17" w:rsidRPr="006344FC" w:rsidRDefault="00552F17" w:rsidP="00552F17">
      <w:pPr>
        <w:ind w:firstLine="720"/>
        <w:rPr>
          <w:color w:val="FF0000"/>
        </w:rPr>
      </w:pPr>
      <w:r w:rsidRPr="006344FC">
        <w:rPr>
          <w:color w:val="FF0000"/>
        </w:rPr>
        <w:t>- Quyết định số 19/2014/QĐ-TTg ngày 05/3/2014 của Thủ tướng Chính phủ về việc áp dụng hệ thống quản lý chất lượng theo tiêu chuẩn quốc gia TCVN ISO 9001:2008 vào hoạt động của các cơ quan, tổ chức thuộc hệ thống hành chính Nhà nước.</w:t>
      </w:r>
    </w:p>
    <w:p w:rsidR="000056E3" w:rsidRPr="000056E3" w:rsidRDefault="00C772E5" w:rsidP="00552F17">
      <w:pPr>
        <w:ind w:firstLine="720"/>
        <w:rPr>
          <w:color w:val="000000"/>
        </w:rPr>
      </w:pPr>
      <w:r>
        <w:rPr>
          <w:color w:val="000000"/>
          <w:lang w:val="en-GB"/>
        </w:rPr>
        <w:t xml:space="preserve">- </w:t>
      </w:r>
      <w:r w:rsidR="000056E3" w:rsidRPr="000056E3">
        <w:rPr>
          <w:color w:val="000000"/>
          <w:lang w:val="en-GB"/>
        </w:rPr>
        <w:t>Công văn 879/VTLTNN-NVĐP ngày 19/12/2006 của Cục Văn thư lưu trữ nhà nước v/v hướng dẫn tổ chức tiêu hủy tài liệu hết giá trị.</w:t>
      </w:r>
    </w:p>
    <w:p w:rsidR="000056E3" w:rsidRPr="000056E3" w:rsidRDefault="00C772E5" w:rsidP="00552F17">
      <w:pPr>
        <w:rPr>
          <w:rStyle w:val="lead1"/>
          <w:rFonts w:ascii="Times New Roman" w:hAnsi="Times New Roman" w:cs="Times New Roman"/>
          <w:sz w:val="28"/>
          <w:szCs w:val="28"/>
        </w:rPr>
      </w:pPr>
      <w:r>
        <w:rPr>
          <w:rStyle w:val="lead1"/>
          <w:rFonts w:ascii="Times New Roman" w:hAnsi="Times New Roman" w:cs="Times New Roman"/>
          <w:sz w:val="28"/>
          <w:szCs w:val="28"/>
        </w:rPr>
        <w:tab/>
        <w:t xml:space="preserve">- </w:t>
      </w:r>
      <w:r w:rsidR="000056E3" w:rsidRPr="000056E3">
        <w:rPr>
          <w:rStyle w:val="lead1"/>
          <w:rFonts w:ascii="Times New Roman" w:hAnsi="Times New Roman" w:cs="Times New Roman"/>
          <w:sz w:val="28"/>
          <w:szCs w:val="28"/>
        </w:rPr>
        <w:t>Pháp lệnh 34/2001/PL-UBTVQH10 ngày 04/4/2001 của Ủy ban Thường vụ Quốc hội về Lưu trữ Quốc gia;</w:t>
      </w:r>
      <w:r w:rsidR="000056E3">
        <w:rPr>
          <w:rStyle w:val="lead1"/>
          <w:rFonts w:ascii="Times New Roman" w:hAnsi="Times New Roman" w:cs="Times New Roman"/>
          <w:sz w:val="28"/>
          <w:szCs w:val="28"/>
        </w:rPr>
        <w:t xml:space="preserve"> </w:t>
      </w:r>
    </w:p>
    <w:p w:rsidR="000056E3" w:rsidRPr="000056E3" w:rsidRDefault="00C772E5" w:rsidP="00552F17">
      <w:pPr>
        <w:rPr>
          <w:color w:val="000000"/>
        </w:rPr>
      </w:pPr>
      <w:r>
        <w:rPr>
          <w:color w:val="000000"/>
        </w:rPr>
        <w:tab/>
        <w:t xml:space="preserve">- </w:t>
      </w:r>
      <w:r w:rsidR="000056E3" w:rsidRPr="000056E3">
        <w:rPr>
          <w:color w:val="000000"/>
        </w:rPr>
        <w:t>Nghị định số 111/2004/NĐ-CP ngày 8/4/2004 của Chính phủ quy định chi tiết thi hành một số điều của Pháp lệnh Lưu trữ quốc gia;</w:t>
      </w:r>
    </w:p>
    <w:p w:rsidR="000056E3" w:rsidRPr="00BF0BAE" w:rsidRDefault="00C772E5" w:rsidP="00552F17">
      <w:pPr>
        <w:rPr>
          <w:color w:val="000000"/>
        </w:rPr>
      </w:pPr>
      <w:r>
        <w:rPr>
          <w:color w:val="000000"/>
          <w:spacing w:val="-4"/>
        </w:rPr>
        <w:tab/>
        <w:t xml:space="preserve">- </w:t>
      </w:r>
      <w:r w:rsidR="000056E3" w:rsidRPr="000056E3">
        <w:rPr>
          <w:color w:val="000000"/>
          <w:spacing w:val="-4"/>
        </w:rPr>
        <w:t xml:space="preserve">Nghị định số 110/2004/NĐ-CP ngày 8/4/2004 của Chính phủ </w:t>
      </w:r>
      <w:hyperlink r:id="rId8" w:history="1">
        <w:r w:rsidR="000056E3" w:rsidRPr="000056E3">
          <w:rPr>
            <w:color w:val="000000"/>
            <w:spacing w:val="-4"/>
          </w:rPr>
          <w:t>về công tác văn thư</w:t>
        </w:r>
      </w:hyperlink>
      <w:r w:rsidR="000056E3" w:rsidRPr="000056E3">
        <w:rPr>
          <w:color w:val="000000"/>
          <w:spacing w:val="-4"/>
        </w:rPr>
        <w:t xml:space="preserve">; </w:t>
      </w:r>
    </w:p>
    <w:p w:rsidR="00F5790E" w:rsidRPr="00A51F0F" w:rsidRDefault="00567860" w:rsidP="00552F17">
      <w:pPr>
        <w:ind w:firstLine="720"/>
        <w:rPr>
          <w:color w:val="000000"/>
        </w:rPr>
      </w:pPr>
      <w:r w:rsidRPr="00A51F0F">
        <w:rPr>
          <w:color w:val="000000"/>
        </w:rPr>
        <w:t>-</w:t>
      </w:r>
      <w:r w:rsidR="00552F17">
        <w:rPr>
          <w:color w:val="000000"/>
        </w:rPr>
        <w:t xml:space="preserve"> </w:t>
      </w:r>
      <w:r w:rsidR="00BF0BAE" w:rsidRPr="00A51F0F">
        <w:rPr>
          <w:color w:val="000000"/>
        </w:rPr>
        <w:t>Quyết định số 163/QĐ-VTLTNN ngày 04/8/2010 của Bộ Nội vụ về thời hạn bảo quản hồ sơ, tài li</w:t>
      </w:r>
      <w:r w:rsidR="001854E6" w:rsidRPr="00A51F0F">
        <w:rPr>
          <w:color w:val="000000"/>
        </w:rPr>
        <w:t>ệu hình thành phổ biến trong hoạt</w:t>
      </w:r>
      <w:r w:rsidR="00BF0BAE" w:rsidRPr="00A51F0F">
        <w:rPr>
          <w:color w:val="000000"/>
        </w:rPr>
        <w:t xml:space="preserve"> động của các cơ quan</w:t>
      </w:r>
      <w:r w:rsidR="00525D25" w:rsidRPr="00A51F0F">
        <w:rPr>
          <w:color w:val="000000"/>
        </w:rPr>
        <w:t xml:space="preserve">, tổ chức </w:t>
      </w:r>
    </w:p>
    <w:p w:rsidR="00525D25" w:rsidRDefault="00C772E5" w:rsidP="00552F17">
      <w:pPr>
        <w:ind w:firstLine="720"/>
        <w:rPr>
          <w:color w:val="FF0000"/>
        </w:rPr>
      </w:pPr>
      <w:r w:rsidRPr="00F5790E">
        <w:rPr>
          <w:color w:val="FF0000"/>
        </w:rPr>
        <w:t>-</w:t>
      </w:r>
      <w:r w:rsidR="00552F17">
        <w:rPr>
          <w:color w:val="FF0000"/>
        </w:rPr>
        <w:t xml:space="preserve"> </w:t>
      </w:r>
      <w:r w:rsidR="00525D25" w:rsidRPr="00F5790E">
        <w:rPr>
          <w:color w:val="FF0000"/>
        </w:rPr>
        <w:t>Thông tư số 07/2012/TT-BNV ngày 22/11/2012 của Bộ Nội vụ về việc hướng dẫn quản lý văn bản, lập hồ sơ và nộp lưu hồ sơ, tài liệu vào lưu trữ cơ quan.</w:t>
      </w:r>
      <w:r w:rsidR="00FD4F49" w:rsidRPr="00F5790E">
        <w:rPr>
          <w:color w:val="FF0000"/>
        </w:rPr>
        <w:t xml:space="preserve">   </w:t>
      </w:r>
      <w:r w:rsidR="002C121B" w:rsidRPr="00F5790E">
        <w:rPr>
          <w:color w:val="FF0000"/>
        </w:rPr>
        <w:t xml:space="preserve"> </w:t>
      </w:r>
    </w:p>
    <w:p w:rsidR="00A406B0" w:rsidRPr="009678A4" w:rsidRDefault="00552F17" w:rsidP="00A406B0">
      <w:pPr>
        <w:spacing w:after="120"/>
        <w:ind w:firstLine="720"/>
        <w:rPr>
          <w:color w:val="FF0000"/>
        </w:rPr>
      </w:pPr>
      <w:r w:rsidRPr="009678A4">
        <w:rPr>
          <w:color w:val="FF0000"/>
        </w:rPr>
        <w:t xml:space="preserve">- </w:t>
      </w:r>
      <w:r w:rsidR="00A406B0" w:rsidRPr="009678A4">
        <w:t>Quyết định số 20/2019/QĐ-UBND ngày 08/5/2019 của UBND tỉnh Đồng Nai về việc ban hành Quy định về tổ chức và hoạt động của Sở Công Thương Đồng Nai.</w:t>
      </w:r>
    </w:p>
    <w:p w:rsidR="00E92693" w:rsidRDefault="00A406B0" w:rsidP="00604FA1">
      <w:pPr>
        <w:spacing w:after="120"/>
        <w:ind w:firstLine="720"/>
        <w:rPr>
          <w:color w:val="FF0000"/>
        </w:rPr>
      </w:pPr>
      <w:r>
        <w:rPr>
          <w:color w:val="FF0000"/>
          <w:szCs w:val="26"/>
        </w:rPr>
        <w:t xml:space="preserve">- Các Quyết định số </w:t>
      </w:r>
      <w:r w:rsidRPr="00241AA5">
        <w:rPr>
          <w:color w:val="FF0000"/>
          <w:szCs w:val="26"/>
        </w:rPr>
        <w:t>281/Q</w:t>
      </w:r>
      <w:r w:rsidRPr="00241AA5">
        <w:rPr>
          <w:rFonts w:hint="cs"/>
          <w:color w:val="FF0000"/>
          <w:szCs w:val="26"/>
        </w:rPr>
        <w:t>Đ</w:t>
      </w:r>
      <w:r w:rsidRPr="00241AA5">
        <w:rPr>
          <w:color w:val="FF0000"/>
          <w:szCs w:val="26"/>
        </w:rPr>
        <w:t>-SCT</w:t>
      </w:r>
      <w:r>
        <w:rPr>
          <w:color w:val="FF0000"/>
          <w:szCs w:val="26"/>
        </w:rPr>
        <w:t xml:space="preserve">, </w:t>
      </w:r>
      <w:r w:rsidRPr="00241AA5">
        <w:rPr>
          <w:color w:val="FF0000"/>
          <w:szCs w:val="26"/>
        </w:rPr>
        <w:t>28</w:t>
      </w:r>
      <w:r>
        <w:rPr>
          <w:color w:val="FF0000"/>
          <w:szCs w:val="26"/>
        </w:rPr>
        <w:t>2</w:t>
      </w:r>
      <w:r w:rsidRPr="00241AA5">
        <w:rPr>
          <w:color w:val="FF0000"/>
          <w:szCs w:val="26"/>
        </w:rPr>
        <w:t>/Q</w:t>
      </w:r>
      <w:r w:rsidRPr="00241AA5">
        <w:rPr>
          <w:rFonts w:hint="cs"/>
          <w:color w:val="FF0000"/>
          <w:szCs w:val="26"/>
        </w:rPr>
        <w:t>Đ</w:t>
      </w:r>
      <w:r w:rsidRPr="00241AA5">
        <w:rPr>
          <w:color w:val="FF0000"/>
          <w:szCs w:val="26"/>
        </w:rPr>
        <w:t>-SCT</w:t>
      </w:r>
      <w:r>
        <w:rPr>
          <w:color w:val="FF0000"/>
          <w:szCs w:val="26"/>
        </w:rPr>
        <w:t xml:space="preserve">, </w:t>
      </w:r>
      <w:r w:rsidRPr="00241AA5">
        <w:rPr>
          <w:color w:val="FF0000"/>
          <w:szCs w:val="26"/>
        </w:rPr>
        <w:t>28</w:t>
      </w:r>
      <w:r>
        <w:rPr>
          <w:color w:val="FF0000"/>
          <w:szCs w:val="26"/>
        </w:rPr>
        <w:t>3</w:t>
      </w:r>
      <w:r w:rsidRPr="00241AA5">
        <w:rPr>
          <w:color w:val="FF0000"/>
          <w:szCs w:val="26"/>
        </w:rPr>
        <w:t>/Q</w:t>
      </w:r>
      <w:r w:rsidRPr="00241AA5">
        <w:rPr>
          <w:rFonts w:hint="cs"/>
          <w:color w:val="FF0000"/>
          <w:szCs w:val="26"/>
        </w:rPr>
        <w:t>Đ</w:t>
      </w:r>
      <w:r w:rsidRPr="00241AA5">
        <w:rPr>
          <w:color w:val="FF0000"/>
          <w:szCs w:val="26"/>
        </w:rPr>
        <w:t>-SCT</w:t>
      </w:r>
      <w:r>
        <w:rPr>
          <w:color w:val="FF0000"/>
          <w:szCs w:val="26"/>
        </w:rPr>
        <w:t xml:space="preserve">, </w:t>
      </w:r>
      <w:r w:rsidRPr="00241AA5">
        <w:rPr>
          <w:color w:val="FF0000"/>
          <w:szCs w:val="26"/>
        </w:rPr>
        <w:t>28</w:t>
      </w:r>
      <w:r>
        <w:rPr>
          <w:color w:val="FF0000"/>
          <w:szCs w:val="26"/>
        </w:rPr>
        <w:t>4</w:t>
      </w:r>
      <w:r w:rsidRPr="00241AA5">
        <w:rPr>
          <w:color w:val="FF0000"/>
          <w:szCs w:val="26"/>
        </w:rPr>
        <w:t>/Q</w:t>
      </w:r>
      <w:r w:rsidRPr="00241AA5">
        <w:rPr>
          <w:rFonts w:hint="cs"/>
          <w:color w:val="FF0000"/>
          <w:szCs w:val="26"/>
        </w:rPr>
        <w:t>Đ</w:t>
      </w:r>
      <w:r w:rsidRPr="00241AA5">
        <w:rPr>
          <w:color w:val="FF0000"/>
          <w:szCs w:val="26"/>
        </w:rPr>
        <w:t>-SCT</w:t>
      </w:r>
      <w:r>
        <w:rPr>
          <w:color w:val="FF0000"/>
          <w:szCs w:val="26"/>
        </w:rPr>
        <w:t xml:space="preserve">, </w:t>
      </w:r>
      <w:r w:rsidRPr="00241AA5">
        <w:rPr>
          <w:color w:val="FF0000"/>
          <w:szCs w:val="26"/>
        </w:rPr>
        <w:t>28</w:t>
      </w:r>
      <w:r>
        <w:rPr>
          <w:color w:val="FF0000"/>
          <w:szCs w:val="26"/>
        </w:rPr>
        <w:t>5</w:t>
      </w:r>
      <w:r w:rsidRPr="00241AA5">
        <w:rPr>
          <w:color w:val="FF0000"/>
          <w:szCs w:val="26"/>
        </w:rPr>
        <w:t>/Q</w:t>
      </w:r>
      <w:r w:rsidRPr="00241AA5">
        <w:rPr>
          <w:rFonts w:hint="cs"/>
          <w:color w:val="FF0000"/>
          <w:szCs w:val="26"/>
        </w:rPr>
        <w:t>Đ</w:t>
      </w:r>
      <w:r w:rsidRPr="00241AA5">
        <w:rPr>
          <w:color w:val="FF0000"/>
          <w:szCs w:val="26"/>
        </w:rPr>
        <w:t>-SCT</w:t>
      </w:r>
      <w:r>
        <w:rPr>
          <w:color w:val="FF0000"/>
          <w:szCs w:val="26"/>
        </w:rPr>
        <w:t>, 286</w:t>
      </w:r>
      <w:r w:rsidRPr="00241AA5">
        <w:rPr>
          <w:color w:val="FF0000"/>
          <w:szCs w:val="26"/>
        </w:rPr>
        <w:t>/Q</w:t>
      </w:r>
      <w:r w:rsidRPr="00241AA5">
        <w:rPr>
          <w:rFonts w:hint="cs"/>
          <w:color w:val="FF0000"/>
          <w:szCs w:val="26"/>
        </w:rPr>
        <w:t>Đ</w:t>
      </w:r>
      <w:r w:rsidRPr="00241AA5">
        <w:rPr>
          <w:color w:val="FF0000"/>
          <w:szCs w:val="26"/>
        </w:rPr>
        <w:t xml:space="preserve">-SCT </w:t>
      </w:r>
      <w:r>
        <w:rPr>
          <w:color w:val="FF0000"/>
          <w:szCs w:val="26"/>
        </w:rPr>
        <w:t>ngày 18/10/201</w:t>
      </w:r>
      <w:r w:rsidR="00DC137D">
        <w:rPr>
          <w:color w:val="FF0000"/>
          <w:szCs w:val="26"/>
        </w:rPr>
        <w:t>9</w:t>
      </w:r>
      <w:r>
        <w:rPr>
          <w:color w:val="FF0000"/>
          <w:szCs w:val="26"/>
        </w:rPr>
        <w:t xml:space="preserve"> của Sở Công Thương ban hành Quy định chức năng, nhiệm vụ của các phòng thuộc Sở </w:t>
      </w:r>
      <w:r w:rsidRPr="00890CCE">
        <w:rPr>
          <w:color w:val="FF0000"/>
          <w:szCs w:val="26"/>
        </w:rPr>
        <w:t>C</w:t>
      </w:r>
      <w:r w:rsidRPr="00890CCE">
        <w:rPr>
          <w:rFonts w:hint="eastAsia"/>
          <w:color w:val="FF0000"/>
          <w:szCs w:val="26"/>
        </w:rPr>
        <w:t>ô</w:t>
      </w:r>
      <w:r w:rsidRPr="00890CCE">
        <w:rPr>
          <w:color w:val="FF0000"/>
          <w:szCs w:val="26"/>
        </w:rPr>
        <w:t>ng Th</w:t>
      </w:r>
      <w:r w:rsidRPr="00890CCE">
        <w:rPr>
          <w:rFonts w:hint="cs"/>
          <w:color w:val="FF0000"/>
          <w:szCs w:val="26"/>
        </w:rPr>
        <w:t>ươ</w:t>
      </w:r>
      <w:r w:rsidRPr="00890CCE">
        <w:rPr>
          <w:color w:val="FF0000"/>
          <w:szCs w:val="26"/>
        </w:rPr>
        <w:t xml:space="preserve">ng </w:t>
      </w:r>
      <w:r>
        <w:rPr>
          <w:color w:val="FF0000"/>
          <w:szCs w:val="26"/>
        </w:rPr>
        <w:t>tỉnh Đồng Nai.</w:t>
      </w:r>
    </w:p>
    <w:p w:rsidR="00E92693" w:rsidRPr="00552F17" w:rsidRDefault="00E92693" w:rsidP="00552F17">
      <w:pPr>
        <w:ind w:firstLine="720"/>
        <w:rPr>
          <w:color w:val="FF0000"/>
          <w:highlight w:val="yellow"/>
        </w:rPr>
      </w:pPr>
    </w:p>
    <w:p w:rsidR="003B2AFC" w:rsidRPr="004E6B8B" w:rsidRDefault="00C772E5" w:rsidP="00C772E5">
      <w:pPr>
        <w:spacing w:after="120"/>
        <w:ind w:firstLine="720"/>
        <w:jc w:val="left"/>
        <w:rPr>
          <w:b/>
          <w:color w:val="auto"/>
        </w:rPr>
      </w:pPr>
      <w:r>
        <w:rPr>
          <w:b/>
          <w:color w:val="auto"/>
        </w:rPr>
        <w:t xml:space="preserve">IV. </w:t>
      </w:r>
      <w:r w:rsidR="003B2AFC" w:rsidRPr="004E6B8B">
        <w:rPr>
          <w:b/>
          <w:color w:val="auto"/>
        </w:rPr>
        <w:t xml:space="preserve">ĐỊNH NGHĨA - THUẬT NGỮ </w:t>
      </w:r>
      <w:r>
        <w:rPr>
          <w:b/>
          <w:color w:val="auto"/>
        </w:rPr>
        <w:t>VÀ CÁC TỪ VIẾT TẮT</w:t>
      </w:r>
    </w:p>
    <w:p w:rsidR="003B2AFC" w:rsidRPr="004E6B8B" w:rsidRDefault="00C772E5" w:rsidP="00C772E5">
      <w:pPr>
        <w:spacing w:after="120"/>
        <w:ind w:firstLine="720"/>
        <w:rPr>
          <w:b/>
          <w:color w:val="auto"/>
        </w:rPr>
      </w:pPr>
      <w:r>
        <w:rPr>
          <w:b/>
          <w:color w:val="auto"/>
        </w:rPr>
        <w:t>1. Định nghĩa - Thuật ngữ</w:t>
      </w:r>
    </w:p>
    <w:p w:rsidR="003B2AFC" w:rsidRPr="004E6B8B" w:rsidRDefault="00C772E5" w:rsidP="00552F17">
      <w:pPr>
        <w:ind w:firstLine="720"/>
        <w:rPr>
          <w:color w:val="auto"/>
        </w:rPr>
      </w:pPr>
      <w:r>
        <w:rPr>
          <w:color w:val="auto"/>
        </w:rPr>
        <w:t>-</w:t>
      </w:r>
      <w:r w:rsidR="003B2AFC" w:rsidRPr="004E6B8B">
        <w:rPr>
          <w:color w:val="auto"/>
        </w:rPr>
        <w:t xml:space="preserve">Hồ sơ </w:t>
      </w:r>
      <w:r w:rsidR="003B2AFC" w:rsidRPr="00C772E5">
        <w:rPr>
          <w:color w:val="auto"/>
        </w:rPr>
        <w:t>của người yêu cầu</w:t>
      </w:r>
      <w:r w:rsidR="003B2AFC" w:rsidRPr="004E6B8B">
        <w:rPr>
          <w:color w:val="auto"/>
        </w:rPr>
        <w:t xml:space="preserve">  (tài sản của khách hàng): là toàn bộ các hồ sơ, giấy tờ liên quan do </w:t>
      </w:r>
      <w:r w:rsidR="003B2AFC" w:rsidRPr="00C772E5">
        <w:rPr>
          <w:color w:val="auto"/>
        </w:rPr>
        <w:t>người yêu cầu</w:t>
      </w:r>
      <w:r w:rsidR="003B2AFC" w:rsidRPr="004E6B8B">
        <w:rPr>
          <w:color w:val="auto"/>
        </w:rPr>
        <w:t xml:space="preserve"> (khách hàng) đưa đến để giải quyết theo thủ tục hành chính quy định. Để phân biệt với hồ sơ kết quả giải quyết, hồ sơ này được gọi tắt là “hồ sơ yêu cầu”.</w:t>
      </w:r>
      <w:r w:rsidR="000056E3">
        <w:rPr>
          <w:color w:val="auto"/>
        </w:rPr>
        <w:t xml:space="preserve"> </w:t>
      </w:r>
    </w:p>
    <w:p w:rsidR="003B2AFC" w:rsidRDefault="00C772E5" w:rsidP="00552F17">
      <w:pPr>
        <w:tabs>
          <w:tab w:val="center" w:pos="1418"/>
          <w:tab w:val="center" w:pos="6521"/>
        </w:tabs>
        <w:ind w:firstLine="567"/>
        <w:rPr>
          <w:color w:val="auto"/>
        </w:rPr>
      </w:pPr>
      <w:r>
        <w:rPr>
          <w:color w:val="auto"/>
        </w:rPr>
        <w:tab/>
        <w:t xml:space="preserve">  -</w:t>
      </w:r>
      <w:r w:rsidR="003B2AFC" w:rsidRPr="004E6B8B">
        <w:rPr>
          <w:color w:val="auto"/>
        </w:rPr>
        <w:t xml:space="preserve">Hồ sơ nghiệp vụ: là tài liệu công bố các kết quả đạt được hay cung cấp bằng chứng về các hoạt động được thực hiện. </w:t>
      </w:r>
    </w:p>
    <w:p w:rsidR="003B2AFC" w:rsidRPr="004E6B8B" w:rsidRDefault="003B2AFC">
      <w:pPr>
        <w:tabs>
          <w:tab w:val="center" w:pos="1418"/>
          <w:tab w:val="center" w:pos="6521"/>
        </w:tabs>
        <w:spacing w:after="120"/>
        <w:ind w:firstLine="567"/>
        <w:rPr>
          <w:b/>
          <w:color w:val="auto"/>
        </w:rPr>
      </w:pPr>
      <w:r w:rsidRPr="004E6B8B">
        <w:rPr>
          <w:b/>
          <w:color w:val="auto"/>
        </w:rPr>
        <w:t>2</w:t>
      </w:r>
      <w:r w:rsidR="00C772E5">
        <w:rPr>
          <w:b/>
          <w:color w:val="auto"/>
        </w:rPr>
        <w:t>. Các từ viết tắt</w:t>
      </w:r>
    </w:p>
    <w:p w:rsidR="00F50B64" w:rsidRPr="00F50B64" w:rsidRDefault="003B2AFC" w:rsidP="00F50B64">
      <w:pPr>
        <w:tabs>
          <w:tab w:val="left" w:pos="5103"/>
        </w:tabs>
        <w:spacing w:after="60"/>
        <w:ind w:firstLine="567"/>
        <w:jc w:val="left"/>
        <w:rPr>
          <w:color w:val="auto"/>
        </w:rPr>
      </w:pPr>
      <w:r w:rsidRPr="004E6B8B">
        <w:rPr>
          <w:color w:val="auto"/>
        </w:rPr>
        <w:t xml:space="preserve">- </w:t>
      </w:r>
      <w:r w:rsidR="00F50B64" w:rsidRPr="00F50B64">
        <w:rPr>
          <w:color w:val="auto"/>
        </w:rPr>
        <w:t xml:space="preserve">Sở Công Thương </w:t>
      </w:r>
      <w:r w:rsidR="00F50B64" w:rsidRPr="00F50B64">
        <w:rPr>
          <w:color w:val="auto"/>
        </w:rPr>
        <w:tab/>
        <w:t>: SCT</w:t>
      </w:r>
    </w:p>
    <w:p w:rsidR="00F50B64" w:rsidRPr="00F50B64" w:rsidRDefault="00F50B64" w:rsidP="00F50B64">
      <w:pPr>
        <w:tabs>
          <w:tab w:val="left" w:pos="5103"/>
        </w:tabs>
        <w:spacing w:after="60"/>
        <w:ind w:firstLine="567"/>
        <w:jc w:val="left"/>
        <w:rPr>
          <w:color w:val="auto"/>
        </w:rPr>
      </w:pPr>
      <w:r w:rsidRPr="00F50B64">
        <w:rPr>
          <w:color w:val="auto"/>
        </w:rPr>
        <w:t>- Ban Giám đốc</w:t>
      </w:r>
      <w:r w:rsidRPr="00F50B64">
        <w:rPr>
          <w:color w:val="auto"/>
        </w:rPr>
        <w:tab/>
        <w:t>: BGĐ</w:t>
      </w:r>
    </w:p>
    <w:p w:rsidR="0053374D" w:rsidRDefault="00F50B64" w:rsidP="00F50B64">
      <w:pPr>
        <w:tabs>
          <w:tab w:val="left" w:pos="5103"/>
        </w:tabs>
        <w:spacing w:after="60"/>
        <w:ind w:firstLine="567"/>
        <w:jc w:val="left"/>
        <w:rPr>
          <w:color w:val="auto"/>
        </w:rPr>
      </w:pPr>
      <w:r w:rsidRPr="00F50B64">
        <w:rPr>
          <w:color w:val="auto"/>
        </w:rPr>
        <w:lastRenderedPageBreak/>
        <w:t>- Văn phòng</w:t>
      </w:r>
      <w:r w:rsidRPr="00F50B64">
        <w:rPr>
          <w:color w:val="auto"/>
        </w:rPr>
        <w:tab/>
        <w:t>: VP</w:t>
      </w:r>
    </w:p>
    <w:p w:rsidR="0053374D" w:rsidRPr="00D223F9" w:rsidRDefault="0053374D" w:rsidP="0053374D">
      <w:pPr>
        <w:tabs>
          <w:tab w:val="left" w:pos="5103"/>
        </w:tabs>
        <w:spacing w:after="60"/>
        <w:ind w:firstLine="567"/>
        <w:jc w:val="left"/>
        <w:rPr>
          <w:color w:val="auto"/>
        </w:rPr>
      </w:pPr>
      <w:r>
        <w:rPr>
          <w:color w:val="auto"/>
        </w:rPr>
        <w:t>- Thanh tra</w:t>
      </w:r>
      <w:r>
        <w:rPr>
          <w:color w:val="auto"/>
        </w:rPr>
        <w:tab/>
        <w:t>: TT</w:t>
      </w:r>
    </w:p>
    <w:p w:rsidR="0053374D" w:rsidRPr="004E6B8B" w:rsidRDefault="0053374D" w:rsidP="0053374D">
      <w:pPr>
        <w:tabs>
          <w:tab w:val="left" w:pos="5103"/>
        </w:tabs>
        <w:spacing w:after="60"/>
        <w:ind w:firstLine="567"/>
        <w:jc w:val="left"/>
        <w:rPr>
          <w:color w:val="auto"/>
        </w:rPr>
      </w:pPr>
      <w:r w:rsidRPr="00AC0E46">
        <w:rPr>
          <w:color w:val="auto"/>
        </w:rPr>
        <w:t>- Cán bộ công chức</w:t>
      </w:r>
      <w:r w:rsidRPr="00AC0E46">
        <w:rPr>
          <w:color w:val="auto"/>
        </w:rPr>
        <w:tab/>
        <w:t>: CBCC</w:t>
      </w:r>
    </w:p>
    <w:p w:rsidR="003B2AFC" w:rsidRPr="004E6B8B" w:rsidRDefault="003B2AFC">
      <w:pPr>
        <w:tabs>
          <w:tab w:val="left" w:pos="5103"/>
        </w:tabs>
        <w:spacing w:after="60"/>
        <w:ind w:firstLine="567"/>
        <w:jc w:val="left"/>
        <w:rPr>
          <w:color w:val="auto"/>
        </w:rPr>
      </w:pPr>
      <w:r w:rsidRPr="004E6B8B">
        <w:rPr>
          <w:color w:val="auto"/>
        </w:rPr>
        <w:t xml:space="preserve">- </w:t>
      </w:r>
      <w:r w:rsidR="00B86B52">
        <w:rPr>
          <w:color w:val="auto"/>
        </w:rPr>
        <w:t>Quy trình</w:t>
      </w:r>
      <w:r w:rsidR="00B86B52">
        <w:rPr>
          <w:color w:val="auto"/>
        </w:rPr>
        <w:tab/>
        <w:t>: Q</w:t>
      </w:r>
      <w:r w:rsidRPr="004E6B8B">
        <w:rPr>
          <w:color w:val="auto"/>
        </w:rPr>
        <w:t>T</w:t>
      </w:r>
    </w:p>
    <w:p w:rsidR="003B2AFC" w:rsidRPr="004E6B8B" w:rsidRDefault="003B2AFC">
      <w:pPr>
        <w:tabs>
          <w:tab w:val="left" w:pos="5103"/>
        </w:tabs>
        <w:spacing w:after="60"/>
        <w:ind w:firstLine="567"/>
        <w:jc w:val="left"/>
        <w:rPr>
          <w:color w:val="auto"/>
        </w:rPr>
      </w:pPr>
      <w:r w:rsidRPr="004E6B8B">
        <w:rPr>
          <w:color w:val="auto"/>
        </w:rPr>
        <w:t>- Biểu mẫu</w:t>
      </w:r>
      <w:r w:rsidRPr="004E6B8B">
        <w:rPr>
          <w:color w:val="auto"/>
        </w:rPr>
        <w:tab/>
        <w:t>: BM</w:t>
      </w:r>
    </w:p>
    <w:p w:rsidR="00E92693" w:rsidRDefault="00766728" w:rsidP="00FE695B">
      <w:pPr>
        <w:tabs>
          <w:tab w:val="left" w:pos="5103"/>
        </w:tabs>
        <w:spacing w:after="120"/>
        <w:ind w:firstLine="567"/>
        <w:jc w:val="left"/>
        <w:rPr>
          <w:b/>
          <w:color w:val="auto"/>
        </w:rPr>
      </w:pPr>
      <w:r>
        <w:rPr>
          <w:color w:val="auto"/>
        </w:rPr>
        <w:t>- Hệ thống quản lý chất lượng</w:t>
      </w:r>
      <w:r>
        <w:rPr>
          <w:color w:val="auto"/>
        </w:rPr>
        <w:tab/>
        <w:t>: HTQLCL</w:t>
      </w:r>
    </w:p>
    <w:p w:rsidR="00E92693" w:rsidRDefault="00E92693" w:rsidP="00C772E5">
      <w:pPr>
        <w:spacing w:after="120"/>
        <w:jc w:val="left"/>
        <w:rPr>
          <w:b/>
          <w:color w:val="auto"/>
        </w:rPr>
      </w:pPr>
    </w:p>
    <w:p w:rsidR="003B2AFC" w:rsidRPr="004E6B8B" w:rsidRDefault="00C772E5" w:rsidP="00C772E5">
      <w:pPr>
        <w:spacing w:after="120"/>
        <w:jc w:val="left"/>
        <w:rPr>
          <w:b/>
          <w:color w:val="auto"/>
        </w:rPr>
      </w:pPr>
      <w:r>
        <w:rPr>
          <w:b/>
          <w:color w:val="auto"/>
        </w:rPr>
        <w:t>V. NỘI DUNG</w:t>
      </w:r>
    </w:p>
    <w:p w:rsidR="00E6326D" w:rsidRPr="00E6326D" w:rsidRDefault="00C772E5" w:rsidP="00C772E5">
      <w:pPr>
        <w:pStyle w:val="Heading8"/>
        <w:tabs>
          <w:tab w:val="left" w:pos="426"/>
        </w:tabs>
        <w:ind w:left="720"/>
        <w:rPr>
          <w:color w:val="auto"/>
          <w:u w:val="none"/>
        </w:rPr>
      </w:pPr>
      <w:r>
        <w:rPr>
          <w:color w:val="auto"/>
          <w:u w:val="none"/>
        </w:rPr>
        <w:t>1. Lưu đồ</w:t>
      </w:r>
      <w:r w:rsidR="00E6326D" w:rsidRPr="00E6326D">
        <w:rPr>
          <w:color w:val="auto"/>
          <w:u w:val="none"/>
        </w:rPr>
        <w:t xml:space="preserve"> </w:t>
      </w:r>
    </w:p>
    <w:tbl>
      <w:tblPr>
        <w:tblW w:w="9304"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7"/>
        <w:gridCol w:w="3649"/>
        <w:gridCol w:w="1227"/>
        <w:gridCol w:w="1183"/>
        <w:gridCol w:w="2358"/>
      </w:tblGrid>
      <w:tr w:rsidR="00F36560" w:rsidRPr="0049595C" w:rsidTr="00F36560">
        <w:trPr>
          <w:trHeight w:val="775"/>
        </w:trPr>
        <w:tc>
          <w:tcPr>
            <w:tcW w:w="887" w:type="dxa"/>
            <w:vMerge w:val="restart"/>
            <w:vAlign w:val="center"/>
          </w:tcPr>
          <w:p w:rsidR="00F36560" w:rsidRPr="0049595C" w:rsidRDefault="00F36560" w:rsidP="00861605">
            <w:pPr>
              <w:tabs>
                <w:tab w:val="center" w:pos="1418"/>
              </w:tabs>
              <w:spacing w:after="120"/>
              <w:jc w:val="center"/>
              <w:rPr>
                <w:b/>
                <w:color w:val="auto"/>
                <w:sz w:val="24"/>
                <w:szCs w:val="24"/>
              </w:rPr>
            </w:pPr>
            <w:r w:rsidRPr="0049595C">
              <w:rPr>
                <w:b/>
                <w:color w:val="auto"/>
                <w:sz w:val="24"/>
                <w:szCs w:val="24"/>
              </w:rPr>
              <w:t>Bước</w:t>
            </w:r>
          </w:p>
        </w:tc>
        <w:tc>
          <w:tcPr>
            <w:tcW w:w="3649" w:type="dxa"/>
            <w:vMerge w:val="restart"/>
            <w:vAlign w:val="center"/>
          </w:tcPr>
          <w:p w:rsidR="00F36560" w:rsidRPr="0049595C" w:rsidRDefault="00F36560" w:rsidP="00861605">
            <w:pPr>
              <w:tabs>
                <w:tab w:val="center" w:pos="1418"/>
              </w:tabs>
              <w:spacing w:after="120"/>
              <w:jc w:val="center"/>
              <w:rPr>
                <w:b/>
                <w:color w:val="auto"/>
                <w:sz w:val="24"/>
                <w:szCs w:val="24"/>
              </w:rPr>
            </w:pPr>
            <w:r w:rsidRPr="0049595C">
              <w:rPr>
                <w:b/>
                <w:color w:val="auto"/>
                <w:sz w:val="24"/>
                <w:szCs w:val="24"/>
              </w:rPr>
              <w:t>Lưu đồ</w:t>
            </w:r>
          </w:p>
        </w:tc>
        <w:tc>
          <w:tcPr>
            <w:tcW w:w="2410" w:type="dxa"/>
            <w:gridSpan w:val="2"/>
            <w:vAlign w:val="center"/>
          </w:tcPr>
          <w:p w:rsidR="00F36560" w:rsidRPr="0049595C" w:rsidRDefault="00F36560" w:rsidP="00861605">
            <w:pPr>
              <w:tabs>
                <w:tab w:val="center" w:pos="1418"/>
              </w:tabs>
              <w:spacing w:after="120"/>
              <w:jc w:val="center"/>
              <w:rPr>
                <w:b/>
                <w:color w:val="auto"/>
                <w:sz w:val="24"/>
                <w:szCs w:val="24"/>
              </w:rPr>
            </w:pPr>
            <w:r w:rsidRPr="0049595C">
              <w:rPr>
                <w:b/>
                <w:color w:val="auto"/>
                <w:sz w:val="24"/>
                <w:szCs w:val="24"/>
              </w:rPr>
              <w:t>Trách nhiệm</w:t>
            </w:r>
          </w:p>
        </w:tc>
        <w:tc>
          <w:tcPr>
            <w:tcW w:w="2358" w:type="dxa"/>
            <w:vMerge w:val="restart"/>
            <w:vAlign w:val="center"/>
          </w:tcPr>
          <w:p w:rsidR="00F36560" w:rsidRPr="0049595C" w:rsidRDefault="00F36560" w:rsidP="00861605">
            <w:pPr>
              <w:tabs>
                <w:tab w:val="center" w:pos="1418"/>
              </w:tabs>
              <w:spacing w:after="120"/>
              <w:jc w:val="center"/>
              <w:rPr>
                <w:b/>
                <w:color w:val="auto"/>
                <w:sz w:val="24"/>
                <w:szCs w:val="24"/>
              </w:rPr>
            </w:pPr>
            <w:r w:rsidRPr="0049595C">
              <w:rPr>
                <w:b/>
                <w:color w:val="auto"/>
                <w:sz w:val="24"/>
                <w:szCs w:val="24"/>
              </w:rPr>
              <w:t xml:space="preserve">Căn cứ/ </w:t>
            </w:r>
          </w:p>
          <w:p w:rsidR="00F36560" w:rsidRPr="0049595C" w:rsidRDefault="00F36560" w:rsidP="00861605">
            <w:pPr>
              <w:tabs>
                <w:tab w:val="center" w:pos="1418"/>
              </w:tabs>
              <w:spacing w:after="120"/>
              <w:jc w:val="center"/>
              <w:rPr>
                <w:b/>
                <w:color w:val="auto"/>
                <w:sz w:val="24"/>
                <w:szCs w:val="24"/>
              </w:rPr>
            </w:pPr>
            <w:r w:rsidRPr="0049595C">
              <w:rPr>
                <w:b/>
                <w:color w:val="auto"/>
                <w:sz w:val="24"/>
                <w:szCs w:val="24"/>
              </w:rPr>
              <w:t>Biểu mẫu</w:t>
            </w:r>
          </w:p>
        </w:tc>
      </w:tr>
      <w:tr w:rsidR="00F36560" w:rsidRPr="0049595C" w:rsidTr="00F36560">
        <w:trPr>
          <w:trHeight w:val="602"/>
        </w:trPr>
        <w:tc>
          <w:tcPr>
            <w:tcW w:w="887" w:type="dxa"/>
            <w:vMerge/>
            <w:vAlign w:val="center"/>
          </w:tcPr>
          <w:p w:rsidR="00F36560" w:rsidRPr="0049595C" w:rsidRDefault="00F36560" w:rsidP="00861605">
            <w:pPr>
              <w:tabs>
                <w:tab w:val="center" w:pos="1418"/>
              </w:tabs>
              <w:spacing w:after="120"/>
              <w:jc w:val="center"/>
              <w:rPr>
                <w:b/>
                <w:color w:val="auto"/>
                <w:sz w:val="24"/>
                <w:szCs w:val="24"/>
              </w:rPr>
            </w:pPr>
          </w:p>
        </w:tc>
        <w:tc>
          <w:tcPr>
            <w:tcW w:w="3649" w:type="dxa"/>
            <w:vMerge/>
            <w:vAlign w:val="center"/>
          </w:tcPr>
          <w:p w:rsidR="00F36560" w:rsidRPr="0049595C" w:rsidRDefault="00F36560" w:rsidP="00861605">
            <w:pPr>
              <w:tabs>
                <w:tab w:val="center" w:pos="1418"/>
              </w:tabs>
              <w:spacing w:after="120"/>
              <w:jc w:val="center"/>
              <w:rPr>
                <w:b/>
                <w:color w:val="auto"/>
                <w:sz w:val="24"/>
                <w:szCs w:val="24"/>
              </w:rPr>
            </w:pPr>
          </w:p>
        </w:tc>
        <w:tc>
          <w:tcPr>
            <w:tcW w:w="1227" w:type="dxa"/>
            <w:vAlign w:val="center"/>
          </w:tcPr>
          <w:p w:rsidR="00F36560" w:rsidRPr="0049595C" w:rsidRDefault="00F36560" w:rsidP="00861605">
            <w:pPr>
              <w:tabs>
                <w:tab w:val="center" w:pos="1418"/>
              </w:tabs>
              <w:spacing w:after="120"/>
              <w:jc w:val="center"/>
              <w:rPr>
                <w:b/>
                <w:color w:val="auto"/>
                <w:sz w:val="22"/>
                <w:szCs w:val="22"/>
              </w:rPr>
            </w:pPr>
            <w:r w:rsidRPr="0049595C">
              <w:rPr>
                <w:b/>
                <w:color w:val="auto"/>
                <w:sz w:val="22"/>
                <w:szCs w:val="22"/>
              </w:rPr>
              <w:t>Thẩm quyền</w:t>
            </w:r>
          </w:p>
        </w:tc>
        <w:tc>
          <w:tcPr>
            <w:tcW w:w="1183" w:type="dxa"/>
            <w:vAlign w:val="center"/>
          </w:tcPr>
          <w:p w:rsidR="00F36560" w:rsidRPr="0049595C" w:rsidRDefault="00F36560" w:rsidP="00861605">
            <w:pPr>
              <w:tabs>
                <w:tab w:val="center" w:pos="1418"/>
              </w:tabs>
              <w:spacing w:after="120"/>
              <w:jc w:val="center"/>
              <w:rPr>
                <w:b/>
                <w:color w:val="auto"/>
                <w:sz w:val="22"/>
                <w:szCs w:val="22"/>
              </w:rPr>
            </w:pPr>
            <w:r w:rsidRPr="0049595C">
              <w:rPr>
                <w:b/>
                <w:color w:val="auto"/>
                <w:sz w:val="22"/>
                <w:szCs w:val="22"/>
              </w:rPr>
              <w:t>Đơn vị thực hiện</w:t>
            </w:r>
          </w:p>
        </w:tc>
        <w:tc>
          <w:tcPr>
            <w:tcW w:w="2358" w:type="dxa"/>
            <w:vMerge/>
            <w:vAlign w:val="center"/>
          </w:tcPr>
          <w:p w:rsidR="00F36560" w:rsidRPr="0049595C" w:rsidRDefault="00F36560" w:rsidP="00861605">
            <w:pPr>
              <w:tabs>
                <w:tab w:val="center" w:pos="1418"/>
              </w:tabs>
              <w:spacing w:after="120"/>
              <w:jc w:val="center"/>
              <w:rPr>
                <w:b/>
                <w:color w:val="auto"/>
                <w:sz w:val="24"/>
                <w:szCs w:val="24"/>
              </w:rPr>
            </w:pPr>
          </w:p>
        </w:tc>
      </w:tr>
      <w:tr w:rsidR="00F36560" w:rsidRPr="0049595C" w:rsidTr="00F36560">
        <w:trPr>
          <w:trHeight w:val="1689"/>
        </w:trPr>
        <w:tc>
          <w:tcPr>
            <w:tcW w:w="887" w:type="dxa"/>
            <w:vAlign w:val="center"/>
          </w:tcPr>
          <w:p w:rsidR="00F36560" w:rsidRPr="0049595C" w:rsidRDefault="00F36560" w:rsidP="00861605">
            <w:pPr>
              <w:tabs>
                <w:tab w:val="center" w:pos="1418"/>
              </w:tabs>
              <w:spacing w:after="120"/>
              <w:jc w:val="center"/>
              <w:rPr>
                <w:b/>
                <w:color w:val="auto"/>
                <w:sz w:val="24"/>
                <w:szCs w:val="24"/>
              </w:rPr>
            </w:pPr>
            <w:r w:rsidRPr="0049595C">
              <w:rPr>
                <w:b/>
                <w:color w:val="auto"/>
                <w:sz w:val="24"/>
                <w:szCs w:val="24"/>
              </w:rPr>
              <w:t>1</w:t>
            </w:r>
          </w:p>
        </w:tc>
        <w:tc>
          <w:tcPr>
            <w:tcW w:w="3649" w:type="dxa"/>
            <w:vMerge w:val="restart"/>
            <w:vAlign w:val="center"/>
          </w:tcPr>
          <w:p w:rsidR="00F36560" w:rsidRPr="0049595C" w:rsidRDefault="000F5461" w:rsidP="00861605">
            <w:pPr>
              <w:tabs>
                <w:tab w:val="center" w:pos="1418"/>
              </w:tabs>
              <w:spacing w:after="120"/>
              <w:jc w:val="center"/>
              <w:rPr>
                <w:b/>
                <w:color w:val="auto"/>
                <w:sz w:val="24"/>
                <w:szCs w:val="24"/>
              </w:rPr>
            </w:pPr>
            <w:r>
              <w:rPr>
                <w:b/>
                <w:noProof/>
                <w:color w:val="auto"/>
                <w:sz w:val="24"/>
                <w:szCs w:val="24"/>
              </w:rPr>
              <mc:AlternateContent>
                <mc:Choice Requires="wps">
                  <w:drawing>
                    <wp:anchor distT="0" distB="0" distL="114300" distR="114300" simplePos="0" relativeHeight="251657728" behindDoc="0" locked="0" layoutInCell="1" allowOverlap="1">
                      <wp:simplePos x="0" y="0"/>
                      <wp:positionH relativeFrom="column">
                        <wp:posOffset>252095</wp:posOffset>
                      </wp:positionH>
                      <wp:positionV relativeFrom="paragraph">
                        <wp:posOffset>3335655</wp:posOffset>
                      </wp:positionV>
                      <wp:extent cx="1222375" cy="459105"/>
                      <wp:effectExtent l="0" t="0" r="0" b="0"/>
                      <wp:wrapNone/>
                      <wp:docPr id="9" name="Oval 2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2375" cy="459105"/>
                              </a:xfrm>
                              <a:prstGeom prst="ellipse">
                                <a:avLst/>
                              </a:prstGeom>
                              <a:solidFill>
                                <a:srgbClr val="FFFFFF"/>
                              </a:solidFill>
                              <a:ln w="9525">
                                <a:solidFill>
                                  <a:srgbClr val="000000"/>
                                </a:solidFill>
                                <a:round/>
                                <a:headEnd/>
                                <a:tailEnd/>
                              </a:ln>
                            </wps:spPr>
                            <wps:txbx>
                              <w:txbxContent>
                                <w:p w:rsidR="00F36560" w:rsidRDefault="00F36560" w:rsidP="00386CF7">
                                  <w:pPr>
                                    <w:jc w:val="center"/>
                                  </w:pPr>
                                  <w:r>
                                    <w:t>Nộp lưu và hủy hồ sơ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05" o:spid="_x0000_s1026" style="position:absolute;left:0;text-align:left;margin-left:19.85pt;margin-top:262.65pt;width:96.25pt;height:36.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">
                      <v:textbox>
                        <w:txbxContent>
                          <w:p w:rsidR="00F36560" w:rsidRDefault="00F36560" w:rsidP="00386CF7">
                            <w:pPr>
                              <w:jc w:val="center"/>
                            </w:pPr>
                            <w:r>
                              <w:t>Nộp lưu và hủy hồ sơ</w:t>
                            </w:r>
                          </w:p>
                        </w:txbxContent>
                      </v:textbox>
                    </v:oval>
                  </w:pict>
                </mc:Fallback>
              </mc:AlternateContent>
            </w:r>
            <w:r>
              <w:rPr>
                <w:b/>
                <w:noProof/>
                <w:color w:val="auto"/>
                <w:sz w:val="24"/>
                <w:szCs w:val="24"/>
              </w:rPr>
              <mc:AlternateContent>
                <mc:Choice Requires="wps">
                  <w:drawing>
                    <wp:anchor distT="0" distB="0" distL="114300" distR="114300" simplePos="0" relativeHeight="251660800" behindDoc="0" locked="0" layoutInCell="1" allowOverlap="1">
                      <wp:simplePos x="0" y="0"/>
                      <wp:positionH relativeFrom="column">
                        <wp:posOffset>1137920</wp:posOffset>
                      </wp:positionH>
                      <wp:positionV relativeFrom="paragraph">
                        <wp:posOffset>2726690</wp:posOffset>
                      </wp:positionV>
                      <wp:extent cx="0" cy="429895"/>
                      <wp:effectExtent l="0" t="0" r="0" b="0"/>
                      <wp:wrapNone/>
                      <wp:docPr id="8" name="AutoShape 2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29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1240627" id="_x0000_t32" coordsize="21600,21600" o:spt="32" o:oned="t" path="m,l21600,21600e" filled="f">
                      <v:path arrowok="t" fillok="f" o:connecttype="none"/>
                      <o:lock v:ext="edit" shapetype="t"/>
                    </v:shapetype>
                    <v:shape id="AutoShape 208" o:spid="_x0000_s1026" type="#_x0000_t32" style="position:absolute;margin-left:89.6pt;margin-top:214.7pt;width:0;height:33.8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">
                      <v:stroke endarrow="block"/>
                    </v:shape>
                  </w:pict>
                </mc:Fallback>
              </mc:AlternateContent>
            </w:r>
            <w:r>
              <w:rPr>
                <w:b/>
                <w:noProof/>
                <w:color w:val="auto"/>
                <w:sz w:val="24"/>
                <w:szCs w:val="24"/>
              </w:rPr>
              <mc:AlternateContent>
                <mc:Choice Requires="wps">
                  <w:drawing>
                    <wp:anchor distT="0" distB="0" distL="114300" distR="114300" simplePos="0" relativeHeight="251656704" behindDoc="0" locked="0" layoutInCell="1" allowOverlap="1">
                      <wp:simplePos x="0" y="0"/>
                      <wp:positionH relativeFrom="column">
                        <wp:posOffset>492125</wp:posOffset>
                      </wp:positionH>
                      <wp:positionV relativeFrom="paragraph">
                        <wp:posOffset>2267585</wp:posOffset>
                      </wp:positionV>
                      <wp:extent cx="929640" cy="323215"/>
                      <wp:effectExtent l="0" t="0" r="0" b="0"/>
                      <wp:wrapNone/>
                      <wp:docPr id="7" name="Rectangle 2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9640" cy="323215"/>
                              </a:xfrm>
                              <a:prstGeom prst="rect">
                                <a:avLst/>
                              </a:prstGeom>
                              <a:solidFill>
                                <a:srgbClr val="FFFFFF"/>
                              </a:solidFill>
                              <a:ln w="9525">
                                <a:solidFill>
                                  <a:srgbClr val="000000"/>
                                </a:solidFill>
                                <a:miter lim="800000"/>
                                <a:headEnd/>
                                <a:tailEnd/>
                              </a:ln>
                            </wps:spPr>
                            <wps:txbx>
                              <w:txbxContent>
                                <w:p w:rsidR="00F36560" w:rsidRDefault="00F36560" w:rsidP="006240C9">
                                  <w:pPr>
                                    <w:jc w:val="center"/>
                                  </w:pPr>
                                  <w:r>
                                    <w:t>Mượn hồ sơ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4" o:spid="_x0000_s1027" style="position:absolute;left:0;text-align:left;margin-left:38.75pt;margin-top:178.55pt;width:73.2pt;height:25.4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">
                      <v:textbox>
                        <w:txbxContent>
                          <w:p w:rsidR="00F36560" w:rsidRDefault="00F36560" w:rsidP="006240C9">
                            <w:pPr>
                              <w:jc w:val="center"/>
                            </w:pPr>
                            <w:r>
                              <w:t>Mượn hồ sơ</w:t>
                            </w:r>
                          </w:p>
                        </w:txbxContent>
                      </v:textbox>
                    </v:rect>
                  </w:pict>
                </mc:Fallback>
              </mc:AlternateContent>
            </w:r>
            <w:r>
              <w:rPr>
                <w:b/>
                <w:noProof/>
                <w:color w:val="auto"/>
                <w:sz w:val="24"/>
                <w:szCs w:val="24"/>
              </w:rPr>
              <mc:AlternateContent>
                <mc:Choice Requires="wps">
                  <w:drawing>
                    <wp:anchor distT="0" distB="0" distL="114300" distR="114300" simplePos="0" relativeHeight="251659776" behindDoc="0" locked="0" layoutInCell="1" allowOverlap="1">
                      <wp:simplePos x="0" y="0"/>
                      <wp:positionH relativeFrom="column">
                        <wp:posOffset>1130935</wp:posOffset>
                      </wp:positionH>
                      <wp:positionV relativeFrom="paragraph">
                        <wp:posOffset>1641475</wp:posOffset>
                      </wp:positionV>
                      <wp:extent cx="0" cy="441960"/>
                      <wp:effectExtent l="0" t="0" r="0" b="0"/>
                      <wp:wrapNone/>
                      <wp:docPr id="6" name="AutoShape 2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19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5D3A56" id="AutoShape 207" o:spid="_x0000_s1026" type="#_x0000_t32" style="position:absolute;margin-left:89.05pt;margin-top:129.25pt;width:0;height:34.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dhwNQIAAF4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">
                      <v:stroke endarrow="block"/>
                    </v:shape>
                  </w:pict>
                </mc:Fallback>
              </mc:AlternateContent>
            </w:r>
            <w:r>
              <w:rPr>
                <w:b/>
                <w:noProof/>
                <w:color w:val="auto"/>
                <w:sz w:val="24"/>
                <w:szCs w:val="24"/>
              </w:rPr>
              <mc:AlternateContent>
                <mc:Choice Requires="wps">
                  <w:drawing>
                    <wp:anchor distT="0" distB="0" distL="114300" distR="114300" simplePos="0" relativeHeight="251655680" behindDoc="0" locked="0" layoutInCell="1" allowOverlap="1">
                      <wp:simplePos x="0" y="0"/>
                      <wp:positionH relativeFrom="column">
                        <wp:posOffset>481965</wp:posOffset>
                      </wp:positionH>
                      <wp:positionV relativeFrom="paragraph">
                        <wp:posOffset>1284605</wp:posOffset>
                      </wp:positionV>
                      <wp:extent cx="945515" cy="248920"/>
                      <wp:effectExtent l="0" t="0" r="0" b="0"/>
                      <wp:wrapNone/>
                      <wp:docPr id="5" name="Rectangle 2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5515" cy="248920"/>
                              </a:xfrm>
                              <a:prstGeom prst="rect">
                                <a:avLst/>
                              </a:prstGeom>
                              <a:solidFill>
                                <a:srgbClr val="FFFFFF"/>
                              </a:solidFill>
                              <a:ln w="9525">
                                <a:solidFill>
                                  <a:srgbClr val="000000"/>
                                </a:solidFill>
                                <a:miter lim="800000"/>
                                <a:headEnd/>
                                <a:tailEnd/>
                              </a:ln>
                            </wps:spPr>
                            <wps:txbx>
                              <w:txbxContent>
                                <w:p w:rsidR="00F36560" w:rsidRDefault="00F36560" w:rsidP="006240C9">
                                  <w:pPr>
                                    <w:jc w:val="center"/>
                                  </w:pPr>
                                  <w:r>
                                    <w:t>Lưu trữ Hồ sơ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3" o:spid="_x0000_s1028" style="position:absolute;left:0;text-align:left;margin-left:37.95pt;margin-top:101.15pt;width:74.45pt;height:19.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">
                      <v:textbox>
                        <w:txbxContent>
                          <w:p w:rsidR="00F36560" w:rsidRDefault="00F36560" w:rsidP="006240C9">
                            <w:pPr>
                              <w:jc w:val="center"/>
                            </w:pPr>
                            <w:r>
                              <w:t>Lưu trữ Hồ sơ</w:t>
                            </w:r>
                          </w:p>
                        </w:txbxContent>
                      </v:textbox>
                    </v:rect>
                  </w:pict>
                </mc:Fallback>
              </mc:AlternateContent>
            </w:r>
            <w:r>
              <w:rPr>
                <w:b/>
                <w:noProof/>
                <w:color w:val="auto"/>
                <w:sz w:val="24"/>
                <w:szCs w:val="24"/>
              </w:rPr>
              <mc:AlternateContent>
                <mc:Choice Requires="wps">
                  <w:drawing>
                    <wp:anchor distT="0" distB="0" distL="114300" distR="114300" simplePos="0" relativeHeight="251658752" behindDoc="0" locked="0" layoutInCell="1" allowOverlap="1">
                      <wp:simplePos x="0" y="0"/>
                      <wp:positionH relativeFrom="column">
                        <wp:posOffset>1117600</wp:posOffset>
                      </wp:positionH>
                      <wp:positionV relativeFrom="paragraph">
                        <wp:posOffset>817880</wp:posOffset>
                      </wp:positionV>
                      <wp:extent cx="0" cy="328295"/>
                      <wp:effectExtent l="0" t="0" r="0" b="0"/>
                      <wp:wrapNone/>
                      <wp:docPr id="4" name="AutoShape 2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82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56BBDC" id="AutoShape 206" o:spid="_x0000_s1026" type="#_x0000_t32" style="position:absolute;margin-left:88pt;margin-top:64.4pt;width:0;height:25.8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">
                      <v:stroke endarrow="block"/>
                    </v:shape>
                  </w:pict>
                </mc:Fallback>
              </mc:AlternateContent>
            </w:r>
            <w:r>
              <w:rPr>
                <w:b/>
                <w:noProof/>
                <w:color w:val="auto"/>
                <w:sz w:val="24"/>
                <w:szCs w:val="24"/>
              </w:rPr>
              <mc:AlternateContent>
                <mc:Choice Requires="wps">
                  <w:drawing>
                    <wp:anchor distT="0" distB="0" distL="114300" distR="114300" simplePos="0" relativeHeight="251654656" behindDoc="0" locked="0" layoutInCell="1" allowOverlap="1">
                      <wp:simplePos x="0" y="0"/>
                      <wp:positionH relativeFrom="column">
                        <wp:posOffset>354330</wp:posOffset>
                      </wp:positionH>
                      <wp:positionV relativeFrom="paragraph">
                        <wp:posOffset>143510</wp:posOffset>
                      </wp:positionV>
                      <wp:extent cx="1085215" cy="480060"/>
                      <wp:effectExtent l="0" t="0" r="0" b="0"/>
                      <wp:wrapNone/>
                      <wp:docPr id="3" name="Oval 2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5215" cy="480060"/>
                              </a:xfrm>
                              <a:prstGeom prst="ellipse">
                                <a:avLst/>
                              </a:prstGeom>
                              <a:solidFill>
                                <a:srgbClr val="FFFFFF"/>
                              </a:solidFill>
                              <a:ln w="9525">
                                <a:solidFill>
                                  <a:srgbClr val="000000"/>
                                </a:solidFill>
                                <a:round/>
                                <a:headEnd/>
                                <a:tailEnd/>
                              </a:ln>
                            </wps:spPr>
                            <wps:txbx>
                              <w:txbxContent>
                                <w:p w:rsidR="00F36560" w:rsidRDefault="00F36560" w:rsidP="00180FEC">
                                  <w:pPr>
                                    <w:jc w:val="center"/>
                                  </w:pPr>
                                  <w:r>
                                    <w:t>Lập Hồ sơ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02" o:spid="_x0000_s1029" style="position:absolute;left:0;text-align:left;margin-left:27.9pt;margin-top:11.3pt;width:85.45pt;height:37.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">
                      <v:textbox>
                        <w:txbxContent>
                          <w:p w:rsidR="00F36560" w:rsidRDefault="00F36560" w:rsidP="00180FEC">
                            <w:pPr>
                              <w:jc w:val="center"/>
                            </w:pPr>
                            <w:r>
                              <w:t>Lập Hồ sơ</w:t>
                            </w:r>
                          </w:p>
                        </w:txbxContent>
                      </v:textbox>
                    </v:oval>
                  </w:pict>
                </mc:Fallback>
              </mc:AlternateContent>
            </w:r>
          </w:p>
        </w:tc>
        <w:tc>
          <w:tcPr>
            <w:tcW w:w="1227" w:type="dxa"/>
            <w:vAlign w:val="center"/>
          </w:tcPr>
          <w:p w:rsidR="00F36560" w:rsidRPr="005E5642" w:rsidRDefault="00F36560" w:rsidP="00861605">
            <w:pPr>
              <w:tabs>
                <w:tab w:val="center" w:pos="1418"/>
              </w:tabs>
              <w:spacing w:after="120"/>
              <w:jc w:val="center"/>
              <w:rPr>
                <w:color w:val="auto"/>
                <w:sz w:val="24"/>
                <w:szCs w:val="24"/>
              </w:rPr>
            </w:pPr>
            <w:r>
              <w:rPr>
                <w:color w:val="auto"/>
                <w:sz w:val="24"/>
                <w:szCs w:val="24"/>
              </w:rPr>
              <w:t>BGĐ, các phòng ban</w:t>
            </w:r>
          </w:p>
        </w:tc>
        <w:tc>
          <w:tcPr>
            <w:tcW w:w="1183" w:type="dxa"/>
            <w:vAlign w:val="center"/>
          </w:tcPr>
          <w:p w:rsidR="00F36560" w:rsidRPr="005E5642" w:rsidRDefault="00F36560" w:rsidP="00861605">
            <w:pPr>
              <w:tabs>
                <w:tab w:val="center" w:pos="1418"/>
              </w:tabs>
              <w:spacing w:after="120"/>
              <w:jc w:val="center"/>
              <w:rPr>
                <w:color w:val="auto"/>
                <w:sz w:val="24"/>
                <w:szCs w:val="24"/>
              </w:rPr>
            </w:pPr>
            <w:r>
              <w:rPr>
                <w:color w:val="auto"/>
                <w:sz w:val="24"/>
                <w:szCs w:val="24"/>
              </w:rPr>
              <w:t>CBCC được phân công</w:t>
            </w:r>
          </w:p>
        </w:tc>
        <w:tc>
          <w:tcPr>
            <w:tcW w:w="2358" w:type="dxa"/>
            <w:vAlign w:val="center"/>
          </w:tcPr>
          <w:p w:rsidR="00F36560" w:rsidRPr="0049595C" w:rsidRDefault="00F36560" w:rsidP="00861605">
            <w:pPr>
              <w:tabs>
                <w:tab w:val="center" w:pos="1418"/>
              </w:tabs>
              <w:spacing w:after="120"/>
              <w:jc w:val="center"/>
              <w:rPr>
                <w:b/>
                <w:color w:val="auto"/>
                <w:sz w:val="24"/>
                <w:szCs w:val="24"/>
              </w:rPr>
            </w:pPr>
          </w:p>
        </w:tc>
      </w:tr>
      <w:tr w:rsidR="00F36560" w:rsidRPr="0049595C" w:rsidTr="00F36560">
        <w:trPr>
          <w:trHeight w:val="1434"/>
        </w:trPr>
        <w:tc>
          <w:tcPr>
            <w:tcW w:w="887" w:type="dxa"/>
            <w:vAlign w:val="center"/>
          </w:tcPr>
          <w:p w:rsidR="00F36560" w:rsidRPr="0049595C" w:rsidRDefault="00F36560" w:rsidP="00861605">
            <w:pPr>
              <w:tabs>
                <w:tab w:val="center" w:pos="1418"/>
              </w:tabs>
              <w:spacing w:after="120"/>
              <w:jc w:val="center"/>
              <w:rPr>
                <w:b/>
                <w:color w:val="auto"/>
                <w:sz w:val="24"/>
                <w:szCs w:val="24"/>
              </w:rPr>
            </w:pPr>
            <w:r w:rsidRPr="0049595C">
              <w:rPr>
                <w:b/>
                <w:color w:val="auto"/>
                <w:sz w:val="24"/>
                <w:szCs w:val="24"/>
              </w:rPr>
              <w:t>2</w:t>
            </w:r>
          </w:p>
        </w:tc>
        <w:tc>
          <w:tcPr>
            <w:tcW w:w="3649" w:type="dxa"/>
            <w:vMerge/>
            <w:vAlign w:val="center"/>
          </w:tcPr>
          <w:p w:rsidR="00F36560" w:rsidRPr="0049595C" w:rsidRDefault="00F36560" w:rsidP="00861605">
            <w:pPr>
              <w:tabs>
                <w:tab w:val="center" w:pos="1418"/>
              </w:tabs>
              <w:spacing w:after="120"/>
              <w:jc w:val="center"/>
              <w:rPr>
                <w:b/>
                <w:color w:val="auto"/>
                <w:sz w:val="20"/>
                <w:szCs w:val="20"/>
              </w:rPr>
            </w:pPr>
          </w:p>
        </w:tc>
        <w:tc>
          <w:tcPr>
            <w:tcW w:w="1227" w:type="dxa"/>
            <w:vAlign w:val="center"/>
          </w:tcPr>
          <w:p w:rsidR="00F36560" w:rsidRPr="00180FEC" w:rsidRDefault="00F36560" w:rsidP="00861605">
            <w:pPr>
              <w:tabs>
                <w:tab w:val="center" w:pos="1418"/>
              </w:tabs>
              <w:spacing w:after="120"/>
              <w:jc w:val="center"/>
              <w:rPr>
                <w:color w:val="auto"/>
                <w:sz w:val="24"/>
                <w:szCs w:val="24"/>
              </w:rPr>
            </w:pPr>
            <w:r w:rsidRPr="00180FEC">
              <w:rPr>
                <w:color w:val="auto"/>
                <w:sz w:val="24"/>
                <w:szCs w:val="24"/>
              </w:rPr>
              <w:t>Văn phòng</w:t>
            </w:r>
          </w:p>
        </w:tc>
        <w:tc>
          <w:tcPr>
            <w:tcW w:w="1183" w:type="dxa"/>
            <w:vAlign w:val="center"/>
          </w:tcPr>
          <w:p w:rsidR="00F36560" w:rsidRPr="00180FEC" w:rsidRDefault="00F36560" w:rsidP="00861605">
            <w:pPr>
              <w:tabs>
                <w:tab w:val="center" w:pos="1418"/>
              </w:tabs>
              <w:spacing w:after="120"/>
              <w:jc w:val="center"/>
              <w:rPr>
                <w:color w:val="auto"/>
                <w:sz w:val="24"/>
                <w:szCs w:val="24"/>
              </w:rPr>
            </w:pPr>
            <w:r w:rsidRPr="00180FEC">
              <w:rPr>
                <w:color w:val="auto"/>
                <w:sz w:val="24"/>
                <w:szCs w:val="24"/>
              </w:rPr>
              <w:t>Văn thư</w:t>
            </w:r>
            <w:r>
              <w:rPr>
                <w:color w:val="auto"/>
                <w:sz w:val="24"/>
                <w:szCs w:val="24"/>
              </w:rPr>
              <w:t>, CBCC được phân công</w:t>
            </w:r>
          </w:p>
        </w:tc>
        <w:tc>
          <w:tcPr>
            <w:tcW w:w="2358" w:type="dxa"/>
            <w:vAlign w:val="center"/>
          </w:tcPr>
          <w:p w:rsidR="00F36560" w:rsidRPr="00FE3A63" w:rsidRDefault="00F36560" w:rsidP="003F0073">
            <w:pPr>
              <w:tabs>
                <w:tab w:val="center" w:pos="1418"/>
              </w:tabs>
              <w:spacing w:after="120"/>
              <w:jc w:val="center"/>
              <w:rPr>
                <w:color w:val="auto"/>
                <w:sz w:val="24"/>
                <w:szCs w:val="24"/>
              </w:rPr>
            </w:pPr>
            <w:r w:rsidRPr="006240C9">
              <w:rPr>
                <w:color w:val="auto"/>
                <w:sz w:val="24"/>
                <w:szCs w:val="24"/>
              </w:rPr>
              <w:t>BM01/02/QT/S</w:t>
            </w:r>
            <w:r w:rsidR="003F0073">
              <w:rPr>
                <w:color w:val="auto"/>
                <w:sz w:val="24"/>
                <w:szCs w:val="24"/>
              </w:rPr>
              <w:t>CT</w:t>
            </w:r>
          </w:p>
        </w:tc>
      </w:tr>
      <w:tr w:rsidR="00F36560" w:rsidRPr="0049595C" w:rsidTr="00F36560">
        <w:trPr>
          <w:trHeight w:val="1689"/>
        </w:trPr>
        <w:tc>
          <w:tcPr>
            <w:tcW w:w="887" w:type="dxa"/>
            <w:vAlign w:val="center"/>
          </w:tcPr>
          <w:p w:rsidR="00F36560" w:rsidRPr="0049595C" w:rsidRDefault="00F36560" w:rsidP="00861605">
            <w:pPr>
              <w:tabs>
                <w:tab w:val="center" w:pos="1418"/>
              </w:tabs>
              <w:spacing w:after="120"/>
              <w:jc w:val="center"/>
              <w:rPr>
                <w:b/>
                <w:color w:val="auto"/>
                <w:sz w:val="24"/>
                <w:szCs w:val="24"/>
              </w:rPr>
            </w:pPr>
            <w:r w:rsidRPr="0049595C">
              <w:rPr>
                <w:b/>
                <w:color w:val="auto"/>
                <w:sz w:val="24"/>
                <w:szCs w:val="24"/>
              </w:rPr>
              <w:t>3</w:t>
            </w:r>
          </w:p>
        </w:tc>
        <w:tc>
          <w:tcPr>
            <w:tcW w:w="3649" w:type="dxa"/>
            <w:vMerge/>
            <w:vAlign w:val="center"/>
          </w:tcPr>
          <w:p w:rsidR="00F36560" w:rsidRPr="0049595C" w:rsidRDefault="00F36560" w:rsidP="00861605">
            <w:pPr>
              <w:tabs>
                <w:tab w:val="center" w:pos="1418"/>
              </w:tabs>
              <w:spacing w:after="120"/>
              <w:jc w:val="center"/>
              <w:rPr>
                <w:b/>
                <w:color w:val="auto"/>
                <w:sz w:val="20"/>
                <w:szCs w:val="20"/>
              </w:rPr>
            </w:pPr>
          </w:p>
        </w:tc>
        <w:tc>
          <w:tcPr>
            <w:tcW w:w="1227" w:type="dxa"/>
            <w:vAlign w:val="center"/>
          </w:tcPr>
          <w:p w:rsidR="00F36560" w:rsidRPr="00180FEC" w:rsidRDefault="00F36560" w:rsidP="00861605">
            <w:pPr>
              <w:tabs>
                <w:tab w:val="center" w:pos="1418"/>
              </w:tabs>
              <w:spacing w:after="120"/>
              <w:jc w:val="center"/>
              <w:rPr>
                <w:color w:val="auto"/>
                <w:sz w:val="24"/>
                <w:szCs w:val="24"/>
              </w:rPr>
            </w:pPr>
            <w:r w:rsidRPr="00180FEC">
              <w:rPr>
                <w:color w:val="auto"/>
                <w:sz w:val="24"/>
                <w:szCs w:val="24"/>
              </w:rPr>
              <w:t>BGĐ, CBCC thuộc Sở</w:t>
            </w:r>
          </w:p>
        </w:tc>
        <w:tc>
          <w:tcPr>
            <w:tcW w:w="1183" w:type="dxa"/>
            <w:vAlign w:val="center"/>
          </w:tcPr>
          <w:p w:rsidR="00F36560" w:rsidRPr="0049595C" w:rsidRDefault="00F36560" w:rsidP="00861605">
            <w:pPr>
              <w:tabs>
                <w:tab w:val="center" w:pos="1418"/>
              </w:tabs>
              <w:spacing w:after="120"/>
              <w:jc w:val="center"/>
              <w:rPr>
                <w:b/>
                <w:color w:val="auto"/>
                <w:sz w:val="20"/>
                <w:szCs w:val="20"/>
              </w:rPr>
            </w:pPr>
          </w:p>
        </w:tc>
        <w:tc>
          <w:tcPr>
            <w:tcW w:w="2358" w:type="dxa"/>
            <w:vAlign w:val="center"/>
          </w:tcPr>
          <w:p w:rsidR="00F36560" w:rsidRDefault="00F36560" w:rsidP="00861605">
            <w:pPr>
              <w:tabs>
                <w:tab w:val="center" w:pos="1418"/>
              </w:tabs>
              <w:spacing w:after="120"/>
              <w:jc w:val="center"/>
              <w:rPr>
                <w:color w:val="auto"/>
                <w:sz w:val="24"/>
                <w:szCs w:val="24"/>
              </w:rPr>
            </w:pPr>
            <w:r w:rsidRPr="006240C9">
              <w:rPr>
                <w:color w:val="auto"/>
                <w:sz w:val="24"/>
                <w:szCs w:val="24"/>
              </w:rPr>
              <w:t>BM0</w:t>
            </w:r>
            <w:r>
              <w:rPr>
                <w:color w:val="auto"/>
                <w:sz w:val="24"/>
                <w:szCs w:val="24"/>
              </w:rPr>
              <w:t>2</w:t>
            </w:r>
            <w:r w:rsidRPr="006240C9">
              <w:rPr>
                <w:color w:val="auto"/>
                <w:sz w:val="24"/>
                <w:szCs w:val="24"/>
              </w:rPr>
              <w:t>/02/QT/</w:t>
            </w:r>
            <w:r w:rsidR="003F0073">
              <w:rPr>
                <w:color w:val="auto"/>
                <w:sz w:val="24"/>
                <w:szCs w:val="24"/>
              </w:rPr>
              <w:t>SCT</w:t>
            </w:r>
          </w:p>
          <w:p w:rsidR="00F36560" w:rsidRPr="0049595C" w:rsidRDefault="00F36560" w:rsidP="003F0073">
            <w:pPr>
              <w:tabs>
                <w:tab w:val="center" w:pos="1418"/>
              </w:tabs>
              <w:spacing w:after="120"/>
              <w:jc w:val="center"/>
              <w:rPr>
                <w:b/>
                <w:color w:val="auto"/>
                <w:sz w:val="20"/>
                <w:szCs w:val="20"/>
              </w:rPr>
            </w:pPr>
            <w:r w:rsidRPr="006240C9">
              <w:rPr>
                <w:color w:val="auto"/>
                <w:sz w:val="24"/>
                <w:szCs w:val="24"/>
              </w:rPr>
              <w:t>BM0</w:t>
            </w:r>
            <w:r>
              <w:rPr>
                <w:color w:val="auto"/>
                <w:sz w:val="24"/>
                <w:szCs w:val="24"/>
              </w:rPr>
              <w:t>3</w:t>
            </w:r>
            <w:r w:rsidRPr="006240C9">
              <w:rPr>
                <w:color w:val="auto"/>
                <w:sz w:val="24"/>
                <w:szCs w:val="24"/>
              </w:rPr>
              <w:t>/02/QT/S</w:t>
            </w:r>
            <w:r w:rsidR="003F0073">
              <w:rPr>
                <w:color w:val="auto"/>
                <w:sz w:val="24"/>
                <w:szCs w:val="24"/>
              </w:rPr>
              <w:t>CT</w:t>
            </w:r>
          </w:p>
        </w:tc>
      </w:tr>
      <w:tr w:rsidR="00F36560" w:rsidRPr="0049595C" w:rsidTr="00F36560">
        <w:trPr>
          <w:trHeight w:val="1740"/>
        </w:trPr>
        <w:tc>
          <w:tcPr>
            <w:tcW w:w="887" w:type="dxa"/>
            <w:vAlign w:val="center"/>
          </w:tcPr>
          <w:p w:rsidR="00F36560" w:rsidRPr="0049595C" w:rsidRDefault="00F36560" w:rsidP="00861605">
            <w:pPr>
              <w:tabs>
                <w:tab w:val="center" w:pos="1418"/>
              </w:tabs>
              <w:spacing w:after="120"/>
              <w:jc w:val="center"/>
              <w:rPr>
                <w:b/>
                <w:color w:val="auto"/>
                <w:sz w:val="24"/>
                <w:szCs w:val="24"/>
              </w:rPr>
            </w:pPr>
            <w:r>
              <w:rPr>
                <w:b/>
                <w:color w:val="auto"/>
                <w:sz w:val="24"/>
                <w:szCs w:val="24"/>
              </w:rPr>
              <w:t>4</w:t>
            </w:r>
          </w:p>
        </w:tc>
        <w:tc>
          <w:tcPr>
            <w:tcW w:w="3649" w:type="dxa"/>
            <w:vMerge/>
            <w:vAlign w:val="center"/>
          </w:tcPr>
          <w:p w:rsidR="00F36560" w:rsidRPr="0049595C" w:rsidRDefault="00F36560" w:rsidP="00861605">
            <w:pPr>
              <w:tabs>
                <w:tab w:val="center" w:pos="1418"/>
              </w:tabs>
              <w:spacing w:after="120"/>
              <w:jc w:val="center"/>
              <w:rPr>
                <w:b/>
                <w:color w:val="auto"/>
                <w:sz w:val="20"/>
                <w:szCs w:val="20"/>
              </w:rPr>
            </w:pPr>
          </w:p>
        </w:tc>
        <w:tc>
          <w:tcPr>
            <w:tcW w:w="1227" w:type="dxa"/>
            <w:vAlign w:val="center"/>
          </w:tcPr>
          <w:p w:rsidR="00F36560" w:rsidRPr="0049595C" w:rsidRDefault="00F36560" w:rsidP="00861605">
            <w:pPr>
              <w:tabs>
                <w:tab w:val="center" w:pos="1418"/>
              </w:tabs>
              <w:spacing w:after="120"/>
              <w:jc w:val="center"/>
              <w:rPr>
                <w:b/>
                <w:color w:val="auto"/>
                <w:sz w:val="20"/>
                <w:szCs w:val="20"/>
              </w:rPr>
            </w:pPr>
          </w:p>
        </w:tc>
        <w:tc>
          <w:tcPr>
            <w:tcW w:w="1183" w:type="dxa"/>
            <w:vAlign w:val="center"/>
          </w:tcPr>
          <w:p w:rsidR="00F36560" w:rsidRPr="00FE3A63" w:rsidRDefault="00F36560" w:rsidP="00861605">
            <w:pPr>
              <w:tabs>
                <w:tab w:val="center" w:pos="1418"/>
              </w:tabs>
              <w:spacing w:after="120"/>
              <w:jc w:val="center"/>
              <w:rPr>
                <w:color w:val="auto"/>
                <w:sz w:val="24"/>
                <w:szCs w:val="24"/>
              </w:rPr>
            </w:pPr>
            <w:r w:rsidRPr="00FE3A63">
              <w:rPr>
                <w:color w:val="auto"/>
                <w:sz w:val="24"/>
                <w:szCs w:val="24"/>
              </w:rPr>
              <w:t>Các phòng ban thuộc Sở</w:t>
            </w:r>
          </w:p>
        </w:tc>
        <w:tc>
          <w:tcPr>
            <w:tcW w:w="2358" w:type="dxa"/>
            <w:vAlign w:val="center"/>
          </w:tcPr>
          <w:p w:rsidR="00F36560" w:rsidRPr="0049595C" w:rsidRDefault="00F36560" w:rsidP="003F0073">
            <w:pPr>
              <w:tabs>
                <w:tab w:val="center" w:pos="1418"/>
              </w:tabs>
              <w:spacing w:after="120"/>
              <w:jc w:val="center"/>
              <w:rPr>
                <w:b/>
                <w:color w:val="auto"/>
                <w:sz w:val="20"/>
                <w:szCs w:val="20"/>
              </w:rPr>
            </w:pPr>
            <w:r w:rsidRPr="006240C9">
              <w:rPr>
                <w:color w:val="auto"/>
                <w:sz w:val="24"/>
                <w:szCs w:val="24"/>
              </w:rPr>
              <w:t>BM0</w:t>
            </w:r>
            <w:r>
              <w:rPr>
                <w:color w:val="auto"/>
                <w:sz w:val="24"/>
                <w:szCs w:val="24"/>
              </w:rPr>
              <w:t>4</w:t>
            </w:r>
            <w:r w:rsidRPr="006240C9">
              <w:rPr>
                <w:color w:val="auto"/>
                <w:sz w:val="24"/>
                <w:szCs w:val="24"/>
              </w:rPr>
              <w:t>/02/QT/S</w:t>
            </w:r>
            <w:r w:rsidR="003F0073">
              <w:rPr>
                <w:color w:val="auto"/>
                <w:sz w:val="24"/>
                <w:szCs w:val="24"/>
              </w:rPr>
              <w:t>CT</w:t>
            </w:r>
          </w:p>
        </w:tc>
      </w:tr>
    </w:tbl>
    <w:p w:rsidR="005E5642" w:rsidRDefault="005E5642" w:rsidP="00E6326D">
      <w:pPr>
        <w:rPr>
          <w:color w:val="auto"/>
        </w:rPr>
      </w:pPr>
    </w:p>
    <w:p w:rsidR="00E6326D" w:rsidRPr="00E6326D" w:rsidRDefault="00C772E5" w:rsidP="00C772E5">
      <w:pPr>
        <w:spacing w:before="120" w:after="120"/>
        <w:ind w:left="360" w:firstLine="360"/>
        <w:rPr>
          <w:b/>
          <w:color w:val="auto"/>
        </w:rPr>
      </w:pPr>
      <w:r>
        <w:rPr>
          <w:b/>
          <w:color w:val="auto"/>
        </w:rPr>
        <w:t xml:space="preserve">2. </w:t>
      </w:r>
      <w:r w:rsidR="00E6326D" w:rsidRPr="00E6326D">
        <w:rPr>
          <w:b/>
          <w:color w:val="auto"/>
        </w:rPr>
        <w:t xml:space="preserve">Diễn giải chi tiết: </w:t>
      </w:r>
    </w:p>
    <w:p w:rsidR="00C772E5" w:rsidRPr="00E92693" w:rsidRDefault="003B2AFC" w:rsidP="00C772E5">
      <w:pPr>
        <w:pStyle w:val="Heading8"/>
        <w:spacing w:after="120"/>
        <w:ind w:firstLine="720"/>
        <w:rPr>
          <w:color w:val="auto"/>
          <w:u w:val="none"/>
        </w:rPr>
      </w:pPr>
      <w:r w:rsidRPr="00E92693">
        <w:rPr>
          <w:color w:val="auto"/>
          <w:u w:val="none"/>
        </w:rPr>
        <w:lastRenderedPageBreak/>
        <w:t xml:space="preserve">Bước 1: </w:t>
      </w:r>
      <w:r w:rsidR="008B4F1B" w:rsidRPr="00E92693">
        <w:rPr>
          <w:color w:val="auto"/>
          <w:u w:val="none"/>
        </w:rPr>
        <w:t>L</w:t>
      </w:r>
      <w:r w:rsidRPr="00E92693">
        <w:rPr>
          <w:color w:val="auto"/>
          <w:u w:val="none"/>
        </w:rPr>
        <w:t>ập hồ sơ</w:t>
      </w:r>
      <w:r w:rsidR="0053374D" w:rsidRPr="00E92693">
        <w:rPr>
          <w:color w:val="auto"/>
          <w:u w:val="none"/>
        </w:rPr>
        <w:t xml:space="preserve"> </w:t>
      </w:r>
    </w:p>
    <w:p w:rsidR="006240C9" w:rsidRPr="00C772E5" w:rsidRDefault="00C772E5" w:rsidP="00C772E5">
      <w:pPr>
        <w:pStyle w:val="Heading8"/>
        <w:spacing w:after="120"/>
        <w:ind w:firstLine="720"/>
        <w:rPr>
          <w:b w:val="0"/>
          <w:color w:val="auto"/>
          <w:u w:val="none"/>
        </w:rPr>
      </w:pPr>
      <w:r>
        <w:rPr>
          <w:b w:val="0"/>
          <w:color w:val="auto"/>
          <w:u w:val="none"/>
        </w:rPr>
        <w:t xml:space="preserve">- </w:t>
      </w:r>
      <w:r w:rsidR="006240C9" w:rsidRPr="00C772E5">
        <w:rPr>
          <w:b w:val="0"/>
          <w:color w:val="auto"/>
          <w:u w:val="none"/>
        </w:rPr>
        <w:t xml:space="preserve">Việc lập hồ sơ được thực hiện bởi người liên quan đến công việc mà kết quả của công việc đó phải được ghi nhận lại theo quy định, theo chức năng - nhiệm vụ được giao. </w:t>
      </w:r>
    </w:p>
    <w:p w:rsidR="006240C9" w:rsidRPr="006240C9" w:rsidRDefault="00C772E5" w:rsidP="00C772E5">
      <w:pPr>
        <w:ind w:firstLine="720"/>
        <w:rPr>
          <w:color w:val="auto"/>
        </w:rPr>
      </w:pPr>
      <w:r>
        <w:rPr>
          <w:color w:val="auto"/>
        </w:rPr>
        <w:t xml:space="preserve">- </w:t>
      </w:r>
      <w:r w:rsidR="006240C9" w:rsidRPr="006240C9">
        <w:rPr>
          <w:color w:val="auto"/>
        </w:rPr>
        <w:t>Mọi hồ sơ phải được ghi chép rõ ràng, đầy đủ. Không sử dụng bút chì để viết hoặc để ký tên.</w:t>
      </w:r>
      <w:r w:rsidR="005E5642">
        <w:rPr>
          <w:color w:val="auto"/>
        </w:rPr>
        <w:t xml:space="preserve"> </w:t>
      </w:r>
    </w:p>
    <w:p w:rsidR="003B2AFC" w:rsidRPr="00E92693" w:rsidRDefault="003B2AFC" w:rsidP="00C772E5">
      <w:pPr>
        <w:pStyle w:val="Heading8"/>
        <w:spacing w:after="120"/>
        <w:ind w:firstLine="720"/>
        <w:rPr>
          <w:color w:val="auto"/>
          <w:u w:val="none"/>
        </w:rPr>
      </w:pPr>
      <w:r w:rsidRPr="00E92693">
        <w:rPr>
          <w:color w:val="auto"/>
          <w:u w:val="none"/>
        </w:rPr>
        <w:t xml:space="preserve">Bước 2: </w:t>
      </w:r>
      <w:r w:rsidR="00386CF7" w:rsidRPr="00E92693">
        <w:rPr>
          <w:color w:val="auto"/>
          <w:u w:val="none"/>
        </w:rPr>
        <w:t>Lưu trữ</w:t>
      </w:r>
      <w:r w:rsidRPr="00E92693">
        <w:rPr>
          <w:color w:val="auto"/>
          <w:u w:val="none"/>
        </w:rPr>
        <w:t xml:space="preserve"> hồ sơ</w:t>
      </w:r>
    </w:p>
    <w:p w:rsidR="006240C9" w:rsidRPr="006240C9" w:rsidRDefault="00DD6F21" w:rsidP="00DD6F21">
      <w:pPr>
        <w:spacing w:before="120" w:after="120"/>
        <w:ind w:firstLine="720"/>
        <w:rPr>
          <w:color w:val="auto"/>
        </w:rPr>
      </w:pPr>
      <w:r>
        <w:rPr>
          <w:color w:val="auto"/>
        </w:rPr>
        <w:t>-</w:t>
      </w:r>
      <w:r w:rsidR="006240C9" w:rsidRPr="006240C9">
        <w:rPr>
          <w:color w:val="auto"/>
        </w:rPr>
        <w:t xml:space="preserve">Vào tháng cuối cùng trong năm, Cán bộ văn thư </w:t>
      </w:r>
      <w:r w:rsidR="00386CF7">
        <w:rPr>
          <w:color w:val="auto"/>
        </w:rPr>
        <w:t xml:space="preserve">– lưu trữ </w:t>
      </w:r>
      <w:r w:rsidR="006240C9" w:rsidRPr="006240C9">
        <w:rPr>
          <w:color w:val="auto"/>
        </w:rPr>
        <w:t>liệt kê, cập nhật tất cả các hồ sơ áp dụng tại các phòng ban vào Bảng quy định lưu trữ hồ sơ  (</w:t>
      </w:r>
      <w:r w:rsidR="006240C9" w:rsidRPr="006240C9">
        <w:rPr>
          <w:b/>
          <w:color w:val="auto"/>
        </w:rPr>
        <w:t>BM01/02/QT/S</w:t>
      </w:r>
      <w:r w:rsidR="003F0073">
        <w:rPr>
          <w:b/>
          <w:color w:val="auto"/>
        </w:rPr>
        <w:t>CT</w:t>
      </w:r>
      <w:r w:rsidR="006240C9" w:rsidRPr="006240C9">
        <w:rPr>
          <w:color w:val="auto"/>
        </w:rPr>
        <w:t>), trong đó phải xác định rõ:</w:t>
      </w:r>
      <w:r w:rsidR="000056E3">
        <w:rPr>
          <w:color w:val="auto"/>
        </w:rPr>
        <w:t xml:space="preserve"> </w:t>
      </w:r>
    </w:p>
    <w:p w:rsidR="006240C9" w:rsidRPr="006240C9" w:rsidRDefault="00C772E5" w:rsidP="00C772E5">
      <w:pPr>
        <w:spacing w:before="120"/>
        <w:ind w:firstLine="720"/>
        <w:rPr>
          <w:color w:val="auto"/>
        </w:rPr>
      </w:pPr>
      <w:r>
        <w:rPr>
          <w:color w:val="auto"/>
        </w:rPr>
        <w:t xml:space="preserve">+ </w:t>
      </w:r>
      <w:r w:rsidR="006240C9" w:rsidRPr="006240C9">
        <w:rPr>
          <w:color w:val="auto"/>
        </w:rPr>
        <w:t>Cách thức sắp xếp: theo phòng ban, lần, cá nhân, thời gian…</w:t>
      </w:r>
    </w:p>
    <w:p w:rsidR="006240C9" w:rsidRPr="006240C9" w:rsidRDefault="00C772E5" w:rsidP="00C772E5">
      <w:pPr>
        <w:spacing w:before="120"/>
        <w:rPr>
          <w:color w:val="auto"/>
        </w:rPr>
      </w:pPr>
      <w:r>
        <w:rPr>
          <w:color w:val="auto"/>
        </w:rPr>
        <w:tab/>
        <w:t xml:space="preserve">+ </w:t>
      </w:r>
      <w:r w:rsidR="006240C9" w:rsidRPr="006240C9">
        <w:rPr>
          <w:color w:val="auto"/>
        </w:rPr>
        <w:t>Vị trí lưu trữ: để thuận tiện cho việc truy cập. Nếu lưu giữ trong máy vi tính phải ghi rõ đường dẫn.</w:t>
      </w:r>
    </w:p>
    <w:p w:rsidR="006240C9" w:rsidRPr="006240C9" w:rsidRDefault="00C772E5" w:rsidP="00C772E5">
      <w:pPr>
        <w:spacing w:before="120"/>
        <w:ind w:left="709"/>
        <w:rPr>
          <w:color w:val="auto"/>
        </w:rPr>
      </w:pPr>
      <w:r>
        <w:rPr>
          <w:color w:val="auto"/>
        </w:rPr>
        <w:t xml:space="preserve"> + </w:t>
      </w:r>
      <w:r w:rsidR="006240C9" w:rsidRPr="006240C9">
        <w:rPr>
          <w:color w:val="auto"/>
        </w:rPr>
        <w:t>Thời gian lưu trữ: tham khảo ở các thủ tục, hướng dẫn công việc.</w:t>
      </w:r>
    </w:p>
    <w:p w:rsidR="006240C9" w:rsidRPr="006240C9" w:rsidRDefault="00DD6F21" w:rsidP="00DD6F21">
      <w:pPr>
        <w:spacing w:before="120"/>
        <w:ind w:firstLine="709"/>
        <w:rPr>
          <w:color w:val="auto"/>
        </w:rPr>
      </w:pPr>
      <w:r>
        <w:rPr>
          <w:color w:val="auto"/>
        </w:rPr>
        <w:t xml:space="preserve"> + </w:t>
      </w:r>
      <w:r w:rsidR="006240C9" w:rsidRPr="006240C9">
        <w:rPr>
          <w:color w:val="auto"/>
        </w:rPr>
        <w:t>Trường hợp các hồ sơ không được qui định trong thủ tục, hướng dẫn công việc thì thời gian lưu trữ của hồ sơ đó sẽ do VP tự qui định.</w:t>
      </w:r>
    </w:p>
    <w:p w:rsidR="006240C9" w:rsidRPr="006240C9" w:rsidRDefault="00DD6F21" w:rsidP="00DD6F21">
      <w:pPr>
        <w:tabs>
          <w:tab w:val="left" w:pos="709"/>
          <w:tab w:val="center" w:pos="1418"/>
        </w:tabs>
        <w:spacing w:before="120"/>
        <w:rPr>
          <w:color w:val="auto"/>
        </w:rPr>
      </w:pPr>
      <w:r>
        <w:rPr>
          <w:color w:val="auto"/>
        </w:rPr>
        <w:tab/>
        <w:t xml:space="preserve"> + </w:t>
      </w:r>
      <w:r w:rsidR="006240C9" w:rsidRPr="006240C9">
        <w:rPr>
          <w:color w:val="auto"/>
        </w:rPr>
        <w:t>Thẩm quyền tham khảo hồ sơ: qui định người được quyền tham khảo hồ sơ (nhằm mục đích bảo mật).</w:t>
      </w:r>
    </w:p>
    <w:p w:rsidR="003B2AFC" w:rsidRPr="004E6B8B" w:rsidRDefault="00DD6F21" w:rsidP="00DD6F21">
      <w:pPr>
        <w:tabs>
          <w:tab w:val="left" w:pos="284"/>
          <w:tab w:val="num" w:pos="720"/>
          <w:tab w:val="center" w:pos="1418"/>
        </w:tabs>
        <w:spacing w:before="120"/>
        <w:rPr>
          <w:color w:val="auto"/>
        </w:rPr>
      </w:pPr>
      <w:r>
        <w:rPr>
          <w:color w:val="auto"/>
        </w:rPr>
        <w:tab/>
      </w:r>
      <w:r>
        <w:rPr>
          <w:color w:val="auto"/>
        </w:rPr>
        <w:tab/>
        <w:t xml:space="preserve">- </w:t>
      </w:r>
      <w:r w:rsidR="003B2AFC" w:rsidRPr="004E6B8B">
        <w:rPr>
          <w:color w:val="auto"/>
        </w:rPr>
        <w:t>Dựa vào bảng quy định lưu trữ hồ sơ, các phòng ban có trách nhiệm chuẩn bị các file đựng hồ sơ, bìa của file hồ sơ phải ghi số, tiêu đề, ký mã hiệu của hồ sơ…</w:t>
      </w:r>
      <w:r w:rsidR="00FD2A8A">
        <w:rPr>
          <w:color w:val="auto"/>
        </w:rPr>
        <w:t xml:space="preserve"> </w:t>
      </w:r>
    </w:p>
    <w:p w:rsidR="003B2AFC" w:rsidRPr="004E6B8B" w:rsidRDefault="00DD6F21" w:rsidP="00DD6F21">
      <w:pPr>
        <w:tabs>
          <w:tab w:val="left" w:pos="284"/>
          <w:tab w:val="num" w:pos="720"/>
          <w:tab w:val="center" w:pos="1418"/>
        </w:tabs>
        <w:spacing w:before="120"/>
        <w:rPr>
          <w:color w:val="auto"/>
        </w:rPr>
      </w:pPr>
      <w:r>
        <w:rPr>
          <w:color w:val="auto"/>
        </w:rPr>
        <w:tab/>
      </w:r>
      <w:r>
        <w:rPr>
          <w:color w:val="auto"/>
        </w:rPr>
        <w:tab/>
        <w:t xml:space="preserve">- </w:t>
      </w:r>
      <w:r w:rsidR="003B2AFC" w:rsidRPr="004E6B8B">
        <w:rPr>
          <w:color w:val="auto"/>
        </w:rPr>
        <w:t>Tiêu đề cần ngắn, rõ, chính xác, phản ánh khái quát được nội dung, bản chất của các hồ sơ lưu trong file.</w:t>
      </w:r>
      <w:r w:rsidR="00FD2A8A">
        <w:rPr>
          <w:color w:val="auto"/>
        </w:rPr>
        <w:t xml:space="preserve"> </w:t>
      </w:r>
    </w:p>
    <w:p w:rsidR="00977DAB" w:rsidRPr="00977DAB" w:rsidRDefault="00DD6F21" w:rsidP="00DD6F21">
      <w:pPr>
        <w:tabs>
          <w:tab w:val="left" w:pos="284"/>
          <w:tab w:val="num" w:pos="720"/>
          <w:tab w:val="center" w:pos="1418"/>
        </w:tabs>
        <w:rPr>
          <w:rFonts w:ascii="VNI-Times" w:hAnsi="VNI-Times"/>
          <w:color w:val="auto"/>
        </w:rPr>
      </w:pPr>
      <w:r>
        <w:rPr>
          <w:color w:val="auto"/>
        </w:rPr>
        <w:tab/>
      </w:r>
      <w:r>
        <w:rPr>
          <w:color w:val="auto"/>
        </w:rPr>
        <w:tab/>
        <w:t xml:space="preserve">- </w:t>
      </w:r>
      <w:r w:rsidR="006240C9" w:rsidRPr="006240C9">
        <w:rPr>
          <w:color w:val="auto"/>
        </w:rPr>
        <w:t xml:space="preserve">Khi có hồ sơ phát sinh, người lưu trữ đưa vào File quy định. </w:t>
      </w:r>
    </w:p>
    <w:p w:rsidR="003B2AFC" w:rsidRDefault="00DD6F21" w:rsidP="00DD6F21">
      <w:pPr>
        <w:tabs>
          <w:tab w:val="left" w:pos="284"/>
          <w:tab w:val="num" w:pos="720"/>
          <w:tab w:val="center" w:pos="1418"/>
        </w:tabs>
        <w:rPr>
          <w:color w:val="auto"/>
        </w:rPr>
      </w:pPr>
      <w:r>
        <w:rPr>
          <w:color w:val="auto"/>
        </w:rPr>
        <w:tab/>
      </w:r>
      <w:r>
        <w:rPr>
          <w:color w:val="auto"/>
        </w:rPr>
        <w:tab/>
        <w:t xml:space="preserve">- </w:t>
      </w:r>
      <w:r w:rsidR="006240C9" w:rsidRPr="00977DAB">
        <w:rPr>
          <w:color w:val="auto"/>
        </w:rPr>
        <w:t>Hồ sơ phải được lưu trữ đúng vị trí sao cho dễ kiểm soát, dễ truy cập và dễ sử dụng.</w:t>
      </w:r>
    </w:p>
    <w:p w:rsidR="00DD6F21" w:rsidRPr="00977DAB" w:rsidRDefault="00DD6F21" w:rsidP="00DD6F21">
      <w:pPr>
        <w:tabs>
          <w:tab w:val="left" w:pos="284"/>
          <w:tab w:val="num" w:pos="720"/>
          <w:tab w:val="center" w:pos="1418"/>
        </w:tabs>
        <w:rPr>
          <w:rFonts w:ascii="VNI-Times" w:hAnsi="VNI-Times"/>
          <w:color w:val="auto"/>
        </w:rPr>
      </w:pPr>
    </w:p>
    <w:p w:rsidR="00F02BC5" w:rsidRDefault="00F02BC5" w:rsidP="00386CF7">
      <w:pPr>
        <w:tabs>
          <w:tab w:val="left" w:pos="284"/>
          <w:tab w:val="num" w:pos="720"/>
          <w:tab w:val="center" w:pos="1418"/>
        </w:tabs>
        <w:ind w:left="284"/>
        <w:jc w:val="center"/>
        <w:rPr>
          <w:b/>
          <w:color w:val="auto"/>
        </w:rPr>
      </w:pPr>
      <w:r w:rsidRPr="00180FEC">
        <w:rPr>
          <w:b/>
          <w:color w:val="auto"/>
        </w:rPr>
        <w:t>DANH MỤC LOẠI HỒ SƠ</w:t>
      </w:r>
    </w:p>
    <w:tbl>
      <w:tblPr>
        <w:tblpPr w:leftFromText="180" w:rightFromText="180" w:vertAnchor="text" w:horzAnchor="margin" w:tblpX="-400" w:tblpY="219"/>
        <w:tblOverlap w:val="never"/>
        <w:tblW w:w="0" w:type="dxa"/>
        <w:shd w:val="clear" w:color="auto" w:fill="FFFFFF"/>
        <w:tblLayout w:type="fixed"/>
        <w:tblCellMar>
          <w:left w:w="0" w:type="dxa"/>
          <w:right w:w="0" w:type="dxa"/>
        </w:tblCellMar>
        <w:tblLook w:val="04A0" w:firstRow="1" w:lastRow="0" w:firstColumn="1" w:lastColumn="0" w:noHBand="0" w:noVBand="1"/>
      </w:tblPr>
      <w:tblGrid>
        <w:gridCol w:w="1271"/>
        <w:gridCol w:w="4546"/>
        <w:gridCol w:w="1134"/>
        <w:gridCol w:w="2116"/>
        <w:gridCol w:w="706"/>
      </w:tblGrid>
      <w:tr w:rsidR="001328CE" w:rsidTr="001328CE">
        <w:trPr>
          <w:trHeight w:val="970"/>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pStyle w:val="NormalWeb"/>
              <w:spacing w:before="0" w:beforeAutospacing="0" w:after="0" w:afterAutospacing="0"/>
              <w:jc w:val="center"/>
              <w:rPr>
                <w:b/>
                <w:sz w:val="26"/>
                <w:szCs w:val="26"/>
              </w:rPr>
            </w:pPr>
            <w:r>
              <w:rPr>
                <w:b/>
                <w:sz w:val="26"/>
                <w:szCs w:val="26"/>
              </w:rPr>
              <w:t>Số và ký hiệu HS</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pStyle w:val="NormalWeb"/>
              <w:spacing w:before="0" w:beforeAutospacing="0" w:after="0" w:afterAutospacing="0"/>
              <w:jc w:val="center"/>
              <w:rPr>
                <w:sz w:val="26"/>
                <w:szCs w:val="26"/>
              </w:rPr>
            </w:pPr>
            <w:r>
              <w:rPr>
                <w:b/>
                <w:bCs/>
                <w:sz w:val="26"/>
                <w:szCs w:val="26"/>
              </w:rPr>
              <w:t>Tên hồ sơ, tài liệu</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pStyle w:val="NormalWeb"/>
              <w:spacing w:before="0" w:beforeAutospacing="0" w:after="0" w:afterAutospacing="0"/>
              <w:jc w:val="center"/>
              <w:rPr>
                <w:sz w:val="26"/>
                <w:szCs w:val="26"/>
                <w:lang w:val="vi-VN"/>
              </w:rPr>
            </w:pPr>
            <w:r>
              <w:rPr>
                <w:b/>
                <w:bCs/>
                <w:sz w:val="26"/>
                <w:szCs w:val="26"/>
              </w:rPr>
              <w:t>Thời hạn bảo quản</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b/>
                <w:bCs/>
                <w:sz w:val="26"/>
                <w:szCs w:val="26"/>
              </w:rPr>
            </w:pPr>
            <w:r>
              <w:rPr>
                <w:b/>
                <w:bCs/>
                <w:sz w:val="26"/>
                <w:szCs w:val="26"/>
              </w:rPr>
              <w:t>Người lập hồ sơ</w:t>
            </w:r>
          </w:p>
          <w:p w:rsidR="001328CE" w:rsidRDefault="001328CE">
            <w:pPr>
              <w:pStyle w:val="NormalWeb"/>
              <w:spacing w:before="0" w:beforeAutospacing="0" w:after="0" w:afterAutospacing="0"/>
              <w:jc w:val="center"/>
              <w:rPr>
                <w:b/>
                <w:bCs/>
                <w:sz w:val="26"/>
                <w:szCs w:val="26"/>
              </w:rPr>
            </w:pPr>
          </w:p>
        </w:tc>
        <w:tc>
          <w:tcPr>
            <w:tcW w:w="706" w:type="dxa"/>
            <w:tcBorders>
              <w:top w:val="single" w:sz="8" w:space="0" w:color="auto"/>
              <w:left w:val="single" w:sz="4" w:space="0" w:color="auto"/>
              <w:bottom w:val="nil"/>
              <w:right w:val="single" w:sz="4" w:space="0" w:color="auto"/>
            </w:tcBorders>
            <w:shd w:val="clear" w:color="auto" w:fill="FFFFFF"/>
            <w:tcMar>
              <w:top w:w="0" w:type="dxa"/>
              <w:left w:w="115" w:type="dxa"/>
              <w:bottom w:w="0" w:type="dxa"/>
              <w:right w:w="115" w:type="dxa"/>
            </w:tcMar>
            <w:vAlign w:val="center"/>
            <w:hideMark/>
          </w:tcPr>
          <w:p w:rsidR="001328CE" w:rsidRDefault="001328CE">
            <w:pPr>
              <w:pStyle w:val="NormalWeb"/>
              <w:spacing w:before="0" w:beforeAutospacing="0" w:after="0" w:afterAutospacing="0"/>
              <w:jc w:val="center"/>
              <w:rPr>
                <w:b/>
                <w:sz w:val="26"/>
                <w:szCs w:val="26"/>
              </w:rPr>
            </w:pPr>
            <w:r>
              <w:rPr>
                <w:b/>
                <w:sz w:val="26"/>
                <w:szCs w:val="26"/>
              </w:rPr>
              <w:t>Ghi chú</w:t>
            </w:r>
          </w:p>
        </w:tc>
      </w:tr>
      <w:tr w:rsidR="001328CE" w:rsidTr="001328CE">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pStyle w:val="NormalWeb"/>
              <w:spacing w:before="0" w:beforeAutospacing="0" w:after="0" w:afterAutospacing="0"/>
              <w:jc w:val="center"/>
              <w:rPr>
                <w:sz w:val="26"/>
                <w:szCs w:val="26"/>
              </w:rPr>
            </w:pPr>
            <w:r>
              <w:rPr>
                <w:sz w:val="26"/>
                <w:szCs w:val="26"/>
              </w:rPr>
              <w:t>(1)</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pStyle w:val="NormalWeb"/>
              <w:spacing w:before="0" w:beforeAutospacing="0" w:after="0" w:afterAutospacing="0"/>
              <w:jc w:val="center"/>
              <w:rPr>
                <w:sz w:val="26"/>
                <w:szCs w:val="26"/>
              </w:rPr>
            </w:pPr>
            <w:r>
              <w:rPr>
                <w:sz w:val="26"/>
                <w:szCs w:val="26"/>
              </w:rPr>
              <w:t>(</w:t>
            </w:r>
            <w:r>
              <w:rPr>
                <w:sz w:val="26"/>
                <w:szCs w:val="26"/>
                <w:lang w:val="vi-VN"/>
              </w:rPr>
              <w:t>2</w:t>
            </w:r>
            <w:r>
              <w:rPr>
                <w:sz w:val="26"/>
                <w:szCs w:val="26"/>
              </w:rPr>
              <w:t>)</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pStyle w:val="NormalWeb"/>
              <w:spacing w:before="0" w:beforeAutospacing="0" w:after="0" w:afterAutospacing="0"/>
              <w:jc w:val="center"/>
              <w:rPr>
                <w:sz w:val="26"/>
                <w:szCs w:val="26"/>
              </w:rPr>
            </w:pPr>
            <w:r>
              <w:rPr>
                <w:sz w:val="26"/>
                <w:szCs w:val="26"/>
              </w:rPr>
              <w:t>(</w:t>
            </w:r>
            <w:r>
              <w:rPr>
                <w:sz w:val="26"/>
                <w:szCs w:val="26"/>
                <w:lang w:val="vi-VN"/>
              </w:rPr>
              <w:t>3</w:t>
            </w:r>
            <w:r>
              <w:rPr>
                <w:sz w:val="26"/>
                <w:szCs w:val="26"/>
              </w:rPr>
              <w:t>)</w:t>
            </w:r>
          </w:p>
        </w:tc>
        <w:tc>
          <w:tcPr>
            <w:tcW w:w="2116" w:type="dxa"/>
            <w:tcBorders>
              <w:top w:val="single" w:sz="4" w:space="0" w:color="auto"/>
              <w:left w:val="single" w:sz="4" w:space="0" w:color="auto"/>
              <w:bottom w:val="single" w:sz="4" w:space="0" w:color="auto"/>
              <w:right w:val="single" w:sz="4" w:space="0" w:color="auto"/>
            </w:tcBorders>
            <w:shd w:val="clear" w:color="auto" w:fill="FFFFFF"/>
            <w:hideMark/>
          </w:tcPr>
          <w:p w:rsidR="001328CE" w:rsidRDefault="001328CE">
            <w:pPr>
              <w:pStyle w:val="NormalWeb"/>
              <w:spacing w:before="0" w:beforeAutospacing="0" w:after="0" w:afterAutospacing="0"/>
              <w:jc w:val="center"/>
              <w:rPr>
                <w:sz w:val="26"/>
                <w:szCs w:val="26"/>
              </w:rPr>
            </w:pPr>
            <w:r>
              <w:rPr>
                <w:sz w:val="26"/>
                <w:szCs w:val="26"/>
              </w:rPr>
              <w:t>(</w:t>
            </w:r>
            <w:r>
              <w:rPr>
                <w:sz w:val="26"/>
                <w:szCs w:val="26"/>
                <w:lang w:val="vi-VN"/>
              </w:rPr>
              <w:t>4</w:t>
            </w:r>
            <w:r>
              <w:rPr>
                <w:sz w:val="26"/>
                <w:szCs w:val="26"/>
              </w:rPr>
              <w:t>)</w:t>
            </w:r>
          </w:p>
        </w:tc>
        <w:tc>
          <w:tcPr>
            <w:tcW w:w="706" w:type="dxa"/>
            <w:tcBorders>
              <w:top w:val="single" w:sz="8" w:space="0" w:color="auto"/>
              <w:left w:val="single" w:sz="4" w:space="0" w:color="auto"/>
              <w:bottom w:val="single" w:sz="8"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pStyle w:val="NormalWeb"/>
              <w:spacing w:before="0" w:beforeAutospacing="0" w:after="0" w:afterAutospacing="0"/>
              <w:jc w:val="center"/>
              <w:rPr>
                <w:sz w:val="26"/>
                <w:szCs w:val="26"/>
              </w:rPr>
            </w:pPr>
            <w:r>
              <w:rPr>
                <w:sz w:val="26"/>
                <w:szCs w:val="26"/>
              </w:rPr>
              <w:t>(5)</w:t>
            </w:r>
          </w:p>
        </w:tc>
      </w:tr>
      <w:tr w:rsidR="001328CE" w:rsidTr="001328CE">
        <w:trPr>
          <w:trHeight w:val="407"/>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pStyle w:val="NormalWeb"/>
              <w:spacing w:before="0" w:beforeAutospacing="0" w:after="0" w:afterAutospacing="0"/>
              <w:jc w:val="center"/>
              <w:rPr>
                <w:sz w:val="26"/>
                <w:szCs w:val="26"/>
              </w:rPr>
            </w:pP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pStyle w:val="NormalWeb"/>
              <w:spacing w:before="0" w:beforeAutospacing="0" w:after="0" w:afterAutospacing="0"/>
              <w:jc w:val="center"/>
              <w:rPr>
                <w:sz w:val="26"/>
                <w:szCs w:val="26"/>
                <w:lang w:val="vi-VN"/>
              </w:rPr>
            </w:pPr>
            <w:r>
              <w:rPr>
                <w:b/>
                <w:bCs/>
                <w:sz w:val="26"/>
                <w:szCs w:val="26"/>
              </w:rPr>
              <w:t xml:space="preserve">I. </w:t>
            </w:r>
            <w:r>
              <w:rPr>
                <w:b/>
                <w:bCs/>
                <w:sz w:val="26"/>
                <w:szCs w:val="26"/>
                <w:lang w:val="vi-VN"/>
              </w:rPr>
              <w:t>Văn Phòng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pStyle w:val="NormalWeb"/>
              <w:spacing w:before="0" w:beforeAutospacing="0" w:after="0" w:afterAutospacing="0"/>
              <w:jc w:val="center"/>
              <w:rPr>
                <w:sz w:val="26"/>
                <w:szCs w:val="26"/>
              </w:rPr>
            </w:pP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pStyle w:val="NormalWeb"/>
              <w:spacing w:before="0" w:beforeAutospacing="0" w:after="0" w:afterAutospacing="0"/>
              <w:jc w:val="center"/>
              <w:rPr>
                <w:sz w:val="26"/>
                <w:szCs w:val="26"/>
              </w:rPr>
            </w:pPr>
          </w:p>
        </w:tc>
        <w:tc>
          <w:tcPr>
            <w:tcW w:w="706" w:type="dxa"/>
            <w:tcBorders>
              <w:top w:val="nil"/>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pStyle w:val="NormalWeb"/>
              <w:spacing w:before="0" w:beforeAutospacing="0" w:after="0" w:afterAutospacing="0"/>
              <w:jc w:val="center"/>
              <w:rPr>
                <w:sz w:val="26"/>
                <w:szCs w:val="26"/>
              </w:rPr>
            </w:pPr>
          </w:p>
        </w:tc>
      </w:tr>
      <w:tr w:rsidR="001328CE" w:rsidTr="001328CE">
        <w:trPr>
          <w:trHeight w:val="380"/>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pStyle w:val="NormalWeb"/>
              <w:spacing w:before="0" w:beforeAutospacing="0" w:after="0" w:afterAutospacing="0"/>
              <w:jc w:val="center"/>
              <w:rPr>
                <w:sz w:val="26"/>
                <w:szCs w:val="26"/>
              </w:rPr>
            </w:pP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pStyle w:val="NormalWeb"/>
              <w:spacing w:before="0" w:beforeAutospacing="0" w:after="0" w:afterAutospacing="0"/>
              <w:jc w:val="center"/>
              <w:rPr>
                <w:b/>
                <w:sz w:val="26"/>
                <w:szCs w:val="26"/>
              </w:rPr>
            </w:pPr>
            <w:r>
              <w:rPr>
                <w:b/>
                <w:sz w:val="26"/>
                <w:szCs w:val="26"/>
              </w:rPr>
              <w:t>1. Tài liệu về công tác t</w:t>
            </w:r>
            <w:r>
              <w:rPr>
                <w:b/>
                <w:sz w:val="26"/>
                <w:szCs w:val="26"/>
                <w:lang w:val="vi-VN"/>
              </w:rPr>
              <w:t>ổ chức</w:t>
            </w:r>
            <w:r>
              <w:rPr>
                <w:b/>
                <w:sz w:val="26"/>
                <w:szCs w:val="26"/>
              </w:rPr>
              <w:t>,</w:t>
            </w:r>
            <w:r>
              <w:rPr>
                <w:b/>
                <w:sz w:val="26"/>
                <w:szCs w:val="26"/>
                <w:lang w:val="vi-VN"/>
              </w:rPr>
              <w:t xml:space="preserve"> </w:t>
            </w:r>
            <w:r>
              <w:rPr>
                <w:b/>
                <w:sz w:val="26"/>
                <w:szCs w:val="26"/>
              </w:rPr>
              <w:t>cán bộ</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pStyle w:val="NormalWeb"/>
              <w:spacing w:before="0" w:beforeAutospacing="0" w:after="0" w:afterAutospacing="0"/>
              <w:jc w:val="center"/>
              <w:rPr>
                <w:sz w:val="26"/>
                <w:szCs w:val="26"/>
              </w:rPr>
            </w:pP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pStyle w:val="NormalWeb"/>
              <w:spacing w:before="0" w:beforeAutospacing="0" w:after="0" w:afterAutospacing="0"/>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pStyle w:val="NormalWeb"/>
              <w:spacing w:before="0" w:beforeAutospacing="0" w:after="0" w:afterAutospacing="0"/>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01/VP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lang w:val="vi-VN"/>
              </w:rPr>
            </w:pPr>
            <w:r>
              <w:rPr>
                <w:sz w:val="26"/>
                <w:szCs w:val="26"/>
              </w:rPr>
              <w:t>Hồ sơ nguyên tắc về công tác tổ chức, cán bộ</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Đến khi VB hết hiệu lực</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lastRenderedPageBreak/>
              <w:t>02/VP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xây dựng, ban hành Điều lệ tổ chức, Quy chế làm việc, chế độ/quy định, hướng dẫn về tổ chức, cán bộ</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Vĩnh viễn</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03/VP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Kế hoạch, báo cáo công tác tổ chức, cán bộ</w:t>
            </w:r>
          </w:p>
          <w:p w:rsidR="001328CE" w:rsidRDefault="001328CE">
            <w:pPr>
              <w:rPr>
                <w:sz w:val="26"/>
                <w:szCs w:val="26"/>
              </w:rPr>
            </w:pPr>
            <w:r>
              <w:rPr>
                <w:sz w:val="26"/>
                <w:szCs w:val="26"/>
              </w:rPr>
              <w:t>-  Dài hạn, hàng năm</w:t>
            </w:r>
          </w:p>
          <w:p w:rsidR="001328CE" w:rsidRDefault="001328CE">
            <w:pPr>
              <w:rPr>
                <w:sz w:val="26"/>
                <w:szCs w:val="26"/>
              </w:rPr>
            </w:pPr>
            <w:r>
              <w:rPr>
                <w:sz w:val="26"/>
                <w:szCs w:val="26"/>
              </w:rPr>
              <w:t>- 6 tháng, 9 tháng</w:t>
            </w:r>
          </w:p>
          <w:p w:rsidR="001328CE" w:rsidRDefault="001328CE">
            <w:pPr>
              <w:rPr>
                <w:sz w:val="26"/>
                <w:szCs w:val="26"/>
              </w:rPr>
            </w:pPr>
            <w:r>
              <w:rPr>
                <w:sz w:val="26"/>
                <w:szCs w:val="26"/>
              </w:rPr>
              <w:t>- Quý, tháng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p w:rsidR="001328CE" w:rsidRDefault="001328CE">
            <w:pPr>
              <w:jc w:val="center"/>
              <w:rPr>
                <w:sz w:val="26"/>
                <w:szCs w:val="26"/>
              </w:rPr>
            </w:pPr>
            <w:r>
              <w:rPr>
                <w:sz w:val="26"/>
                <w:szCs w:val="26"/>
              </w:rPr>
              <w:t>Vĩnh viễn</w:t>
            </w:r>
          </w:p>
          <w:p w:rsidR="001328CE" w:rsidRDefault="001328CE">
            <w:pPr>
              <w:jc w:val="center"/>
              <w:rPr>
                <w:sz w:val="26"/>
                <w:szCs w:val="26"/>
              </w:rPr>
            </w:pPr>
            <w:r>
              <w:rPr>
                <w:sz w:val="26"/>
                <w:szCs w:val="26"/>
              </w:rPr>
              <w:t>20</w:t>
            </w:r>
          </w:p>
          <w:p w:rsidR="001328CE" w:rsidRDefault="001328CE">
            <w:pPr>
              <w:jc w:val="center"/>
              <w:rPr>
                <w:sz w:val="26"/>
                <w:szCs w:val="26"/>
              </w:rPr>
            </w:pPr>
            <w:r>
              <w:rPr>
                <w:sz w:val="26"/>
                <w:szCs w:val="26"/>
              </w:rPr>
              <w:t>5</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04/VP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về việc thành lập, đổi tên, thay đổi chức năng, nhiệm vụ, quyền hạn của cơ quan và các đơn vị trực thuộc</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Vĩnh viễn</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05/VP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về việc hợp nhất, sáp nhập, chia tách, giải thể cơ quan và các đơn vị trực thuộc</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Vĩnh viễn</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06/VP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xây dựng, ban hành tiêu chuẩn chức danh lãnh đạo, công chức, viên chức</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Vĩnh viễn</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07/VP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về xây dựng và thực hiện chỉ tiêu biên chế</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Vĩnh viễn</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08/VP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Báo cáo thống kê danh sách, số lượng, chất lượng cán bộ</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Vĩnh viễn</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09/VP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về quy hoạch cán bộ</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10/VP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về việc bổ nhiệm, đề bạt, điều động, luân chuyển cán bộ</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70</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11/VP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về việc tuyển dụng, nâng ngạch, chuyển ngạch hàng năm</w:t>
            </w:r>
          </w:p>
          <w:p w:rsidR="001328CE" w:rsidRDefault="001328CE">
            <w:pPr>
              <w:rPr>
                <w:sz w:val="26"/>
                <w:szCs w:val="26"/>
              </w:rPr>
            </w:pPr>
            <w:r>
              <w:rPr>
                <w:sz w:val="26"/>
                <w:szCs w:val="26"/>
              </w:rPr>
              <w:t>- Báo cáo kết quả, danh sách trúng tuyển</w:t>
            </w:r>
          </w:p>
          <w:p w:rsidR="001328CE" w:rsidRDefault="001328CE">
            <w:pPr>
              <w:rPr>
                <w:sz w:val="26"/>
                <w:szCs w:val="26"/>
              </w:rPr>
            </w:pPr>
            <w:r>
              <w:rPr>
                <w:sz w:val="26"/>
                <w:szCs w:val="26"/>
              </w:rPr>
              <w:t>- Hồ sơ dự thi, bài thi, tài liệu tổ chức thi</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p w:rsidR="001328CE" w:rsidRDefault="001328CE">
            <w:pPr>
              <w:jc w:val="center"/>
              <w:rPr>
                <w:sz w:val="26"/>
                <w:szCs w:val="26"/>
              </w:rPr>
            </w:pPr>
            <w:r>
              <w:rPr>
                <w:sz w:val="26"/>
                <w:szCs w:val="26"/>
              </w:rPr>
              <w:t>20</w:t>
            </w:r>
          </w:p>
          <w:p w:rsidR="001328CE" w:rsidRDefault="001328CE">
            <w:pPr>
              <w:jc w:val="center"/>
              <w:rPr>
                <w:sz w:val="26"/>
                <w:szCs w:val="26"/>
              </w:rPr>
            </w:pPr>
            <w:r>
              <w:rPr>
                <w:sz w:val="26"/>
                <w:szCs w:val="26"/>
              </w:rPr>
              <w:t>5</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12/VP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kỷ luật cán bộ</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70</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13/VP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giải quyết chế độ (hưu trí, tử tuất, tai nạn lao động, bệnh nghề nghiệp, bảo hiểm xã hội…)</w:t>
            </w:r>
          </w:p>
          <w:p w:rsidR="001328CE" w:rsidRDefault="001328CE">
            <w:pPr>
              <w:rPr>
                <w:sz w:val="26"/>
                <w:szCs w:val="26"/>
              </w:rPr>
            </w:pPr>
            <w:r>
              <w:rPr>
                <w:sz w:val="26"/>
                <w:szCs w:val="26"/>
              </w:rPr>
              <w:t>- Hồ sơ công tác kê khai tài sản</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70</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14/VP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kiểm điểm lãnh đạo Sở</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70</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15/VP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Kế hoạch, báo cáo công tác đào tạo, bồi dưỡng cán bộ, công chức, viên chức của Sở</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Vĩnh viễn</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16/VP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 xml:space="preserve">Hồ sơ </w:t>
            </w:r>
            <w:r>
              <w:rPr>
                <w:sz w:val="26"/>
                <w:szCs w:val="26"/>
                <w:lang w:val="vi-VN"/>
              </w:rPr>
              <w:t xml:space="preserve">cử đi </w:t>
            </w:r>
            <w:r>
              <w:rPr>
                <w:sz w:val="26"/>
                <w:szCs w:val="26"/>
              </w:rPr>
              <w:t>đào tạo, bồi dưỡng cán bộ, công chức</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17/VP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gốc cán bộ, công chức, viên chức</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Vĩnh viễn</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345"/>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18/VP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về công tác bảo vệ chính trị nội bộ</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435"/>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19/VP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Công văn trao đổi về công tác tổ chức, cán bộ</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1328CE">
        <w:trPr>
          <w:trHeight w:val="354"/>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284"/>
              <w:jc w:val="center"/>
              <w:rPr>
                <w:sz w:val="26"/>
                <w:szCs w:val="26"/>
              </w:rPr>
            </w:pP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b/>
                <w:sz w:val="26"/>
                <w:szCs w:val="26"/>
              </w:rPr>
            </w:pPr>
            <w:r>
              <w:rPr>
                <w:b/>
                <w:sz w:val="26"/>
                <w:szCs w:val="26"/>
              </w:rPr>
              <w:t xml:space="preserve">2. Tài liệu về hành chính, quản trị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1328CE">
        <w:trPr>
          <w:trHeight w:val="444"/>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284"/>
              <w:jc w:val="center"/>
              <w:rPr>
                <w:sz w:val="26"/>
                <w:szCs w:val="26"/>
              </w:rPr>
            </w:pP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b/>
                <w:sz w:val="26"/>
                <w:szCs w:val="26"/>
              </w:rPr>
            </w:pPr>
            <w:r>
              <w:rPr>
                <w:b/>
                <w:sz w:val="26"/>
                <w:szCs w:val="26"/>
              </w:rPr>
              <w:t>a. Tài liệu về văn thư, lưu trữ</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lastRenderedPageBreak/>
              <w:t>20/VP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Sổ đăng ký công văn đi Quyết định của Sở</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Vĩnh viễn</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21/ 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Sổ đăng ký công văn đi thường của Sở</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50</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22/ 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Sổ đăng ký công văn đến của Sở</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23/ 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Tập lưu Quyết định do Sở Công Thương ban hành</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Vĩnh viễn</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24/ 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Tập lưu Công văn thường Sở Công Thương ban hành.</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50</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25/ 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Tập lưu Quyết định do Thanh tra Sở phát hành</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Vĩnh viễn</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lang w:val="vi-VN"/>
              </w:rPr>
            </w:pPr>
            <w:r>
              <w:rPr>
                <w:sz w:val="26"/>
                <w:szCs w:val="26"/>
              </w:rPr>
              <w:t>26/ 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Tập lưu Công văn đi của Thanh tra Sở</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50</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27/ 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Tập lưu Giấy mời</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5</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lang w:val="vi-VN"/>
              </w:rPr>
            </w:pPr>
            <w:r>
              <w:rPr>
                <w:sz w:val="26"/>
                <w:szCs w:val="26"/>
              </w:rPr>
              <w:t>28/ 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xây dựng, ban hành quy định, hướng dẫn công tác văn thư lưu trữ</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Vĩnh viễn</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29/ 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lang w:val="vi-VN"/>
              </w:rPr>
              <w:t xml:space="preserve">Hồ sơ </w:t>
            </w:r>
            <w:r>
              <w:rPr>
                <w:sz w:val="26"/>
                <w:szCs w:val="26"/>
              </w:rPr>
              <w:t xml:space="preserve">kế hoạch, </w:t>
            </w:r>
            <w:r>
              <w:rPr>
                <w:sz w:val="26"/>
                <w:szCs w:val="26"/>
                <w:lang w:val="vi-VN"/>
              </w:rPr>
              <w:t xml:space="preserve">báo cáo, thống kê công tác </w:t>
            </w:r>
            <w:r>
              <w:rPr>
                <w:sz w:val="26"/>
                <w:szCs w:val="26"/>
              </w:rPr>
              <w:t>văn thư, lưu trữ và tài liệu lưu trữ</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lang w:val="vi-VN"/>
              </w:rPr>
            </w:pPr>
            <w:r>
              <w:rPr>
                <w:sz w:val="26"/>
                <w:szCs w:val="26"/>
                <w:lang w:val="vi-VN"/>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lang w:val="vi-VN"/>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30/ 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kiểm tra, hướng dẫn nghiệp vụ văn thư, lưu trữ</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31/ 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thực hiện các hoạt động nghiệp vụ lưu trữ (thu thập, bảo quản, chỉnh lý, khai thác, sử dụng, tiêu hủy…)</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1328CE">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32/ 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Tập lưu công văn trao đổi về văn thư, lưu trữ</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10</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33/ 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về quản lý và sử dụng con dấu</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34/vp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Bảo vệ công tác Bí mật nhà nước của Sở</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Vĩnh viễn</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1328CE">
        <w:trPr>
          <w:trHeight w:val="336"/>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b/>
                <w:sz w:val="26"/>
                <w:szCs w:val="26"/>
              </w:rPr>
            </w:pPr>
            <w:r>
              <w:rPr>
                <w:b/>
                <w:sz w:val="26"/>
                <w:szCs w:val="26"/>
              </w:rPr>
              <w:t>b. Tài liệu tiền lương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35/ 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nâng lương thường xuyên, trước hạn cho CB,CC, VC của Sở và các đơn vị thuộc Sở</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36/VP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Công văn trao đổi về tiền lương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10</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1328CE">
        <w:trPr>
          <w:trHeight w:val="372"/>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b/>
                <w:sz w:val="26"/>
                <w:szCs w:val="26"/>
              </w:rPr>
              <w:t xml:space="preserve">c. Công tác </w:t>
            </w:r>
            <w:r>
              <w:rPr>
                <w:b/>
                <w:sz w:val="26"/>
                <w:szCs w:val="26"/>
                <w:lang w:val="vi-VN"/>
              </w:rPr>
              <w:t>Cải cách hành chính ( CCHC)</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354"/>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37/ 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Kế hoạch, báo cáo công tác CCHC</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354"/>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38/VP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 xml:space="preserve">Hồ sơ trả kết quả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354"/>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lang w:val="vi-VN"/>
              </w:rPr>
            </w:pPr>
            <w:r>
              <w:rPr>
                <w:sz w:val="26"/>
                <w:szCs w:val="26"/>
              </w:rPr>
              <w:t>39/ 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Tập lưu phiếu nhận, chuyển hồ sơ</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5</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1328CE">
        <w:trPr>
          <w:trHeight w:val="354"/>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b/>
                <w:sz w:val="26"/>
                <w:szCs w:val="26"/>
              </w:rPr>
              <w:t xml:space="preserve">d. Công tác </w:t>
            </w:r>
            <w:r>
              <w:rPr>
                <w:b/>
                <w:sz w:val="26"/>
                <w:szCs w:val="26"/>
                <w:lang w:val="vi-VN"/>
              </w:rPr>
              <w:t>Hành chính quản trị</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660"/>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40/ 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lang w:val="vi-VN"/>
              </w:rPr>
              <w:t xml:space="preserve">Hồ sơ xây dựng, ban hành </w:t>
            </w:r>
            <w:r>
              <w:rPr>
                <w:sz w:val="26"/>
                <w:szCs w:val="26"/>
              </w:rPr>
              <w:t>các</w:t>
            </w:r>
            <w:r>
              <w:rPr>
                <w:sz w:val="26"/>
                <w:szCs w:val="26"/>
                <w:lang w:val="vi-VN"/>
              </w:rPr>
              <w:t xml:space="preserve"> quy định, </w:t>
            </w:r>
            <w:r>
              <w:rPr>
                <w:sz w:val="26"/>
                <w:szCs w:val="26"/>
              </w:rPr>
              <w:t>quy chế</w:t>
            </w:r>
            <w:r>
              <w:rPr>
                <w:sz w:val="26"/>
                <w:szCs w:val="26"/>
                <w:lang w:val="vi-VN"/>
              </w:rPr>
              <w:t xml:space="preserve"> </w:t>
            </w:r>
            <w:r>
              <w:rPr>
                <w:sz w:val="26"/>
                <w:szCs w:val="26"/>
              </w:rPr>
              <w:t>về công tác hành chính, quản trị công sở</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lang w:val="vi-VN"/>
              </w:rPr>
            </w:pPr>
            <w:r>
              <w:rPr>
                <w:sz w:val="26"/>
                <w:szCs w:val="26"/>
                <w:lang w:val="vi-VN"/>
              </w:rPr>
              <w:t>Vĩnh viễn</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lang w:val="vi-VN"/>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lang w:val="vi-VN"/>
              </w:rPr>
            </w:pPr>
          </w:p>
        </w:tc>
      </w:tr>
      <w:tr w:rsidR="001328CE" w:rsidTr="00685D48">
        <w:trPr>
          <w:trHeight w:val="660"/>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41/VP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 xml:space="preserve">Hồ sơ tham gia thành viên các BCĐ của tỉnh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lang w:val="vi-VN"/>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42/ 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kỷ niệm các ngày lễ lớn, sự kiện quan trọng do cơ quan chủ trì, tổ chức</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Vĩnh viễn</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43/ 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cử CBCC đi công tác nước ngoài</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70</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lastRenderedPageBreak/>
              <w:t>44/ 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hoạt động của Ban Vì sự tiến bộ phụ nữ</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10</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45/ 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tổ chức thực hiện nếp sống văn hóa công sở</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10</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642"/>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46/ 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về công tác quốc phòng toàn dân, dân quân tự vệ, phòng chống cháy nổ, thiên tai, bảo vệ cơ quan.</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10</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354"/>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47/ 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công nghệ thông tin</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right="-115"/>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354"/>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48/ 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ISO của Sở</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 năm</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right="-115"/>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49/ 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về sử dụng, vận hành, lệnh điều xe</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5</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399"/>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50/ 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về giải quyết chế độ nghỉ phép của CBCC cơ quan Sở năm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5</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345"/>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51/ 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lịch công tác, báo cáo công tác tuần, tháng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5</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right="-115"/>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435"/>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52/VP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lang w:val="vi-VN"/>
              </w:rPr>
              <w:t xml:space="preserve">Công văn </w:t>
            </w:r>
            <w:r>
              <w:rPr>
                <w:sz w:val="26"/>
                <w:szCs w:val="26"/>
              </w:rPr>
              <w:t>trao đổi về công tác hành chính, quản trị</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10</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435"/>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53/VP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 xml:space="preserve">Hồ sơ tổ chức thực hiện quy chế dân chủ cơ sở, công tác dân vận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435"/>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54/VP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 xml:space="preserve">Hồ sơ báo cáo 6 tháng, năm về công tác an ninh trật tự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1328CE">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lang w:val="vi-VN"/>
              </w:rPr>
            </w:pPr>
            <w:r>
              <w:rPr>
                <w:b/>
                <w:sz w:val="26"/>
                <w:szCs w:val="26"/>
              </w:rPr>
              <w:t>e. Công tác t</w:t>
            </w:r>
            <w:r>
              <w:rPr>
                <w:b/>
                <w:sz w:val="26"/>
                <w:szCs w:val="26"/>
                <w:lang w:val="vi-VN"/>
              </w:rPr>
              <w:t>hi đua khen thưởng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534"/>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55/ 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lang w:val="vi-VN"/>
              </w:rPr>
              <w:t xml:space="preserve">Hồ sơ xây dựng, ban hành </w:t>
            </w:r>
            <w:r>
              <w:rPr>
                <w:sz w:val="26"/>
                <w:szCs w:val="26"/>
              </w:rPr>
              <w:t>các</w:t>
            </w:r>
            <w:r>
              <w:rPr>
                <w:sz w:val="26"/>
                <w:szCs w:val="26"/>
                <w:lang w:val="vi-VN"/>
              </w:rPr>
              <w:t xml:space="preserve"> quy định, </w:t>
            </w:r>
            <w:r>
              <w:rPr>
                <w:sz w:val="26"/>
                <w:szCs w:val="26"/>
              </w:rPr>
              <w:t>quy chế, hướng dẫn về thi đua, khen thưởng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Vĩnh viễn</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534"/>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56/ 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Kế hoạch, Báo cáo thi đua khen thưởng</w:t>
            </w:r>
          </w:p>
          <w:p w:rsidR="001328CE" w:rsidRDefault="001328CE">
            <w:pPr>
              <w:rPr>
                <w:sz w:val="26"/>
                <w:szCs w:val="26"/>
              </w:rPr>
            </w:pPr>
            <w:r>
              <w:rPr>
                <w:sz w:val="26"/>
                <w:szCs w:val="26"/>
              </w:rPr>
              <w:t>- Dài hạn, hàng năm</w:t>
            </w:r>
          </w:p>
          <w:p w:rsidR="001328CE" w:rsidRDefault="001328CE">
            <w:pPr>
              <w:rPr>
                <w:sz w:val="26"/>
                <w:szCs w:val="26"/>
              </w:rPr>
            </w:pPr>
            <w:r>
              <w:rPr>
                <w:sz w:val="26"/>
                <w:szCs w:val="26"/>
              </w:rPr>
              <w:t>- 6 tháng, 9 tháng</w:t>
            </w:r>
          </w:p>
          <w:p w:rsidR="001328CE" w:rsidRDefault="001328CE">
            <w:pPr>
              <w:rPr>
                <w:sz w:val="26"/>
                <w:szCs w:val="26"/>
              </w:rPr>
            </w:pPr>
            <w:r>
              <w:rPr>
                <w:sz w:val="26"/>
                <w:szCs w:val="26"/>
              </w:rPr>
              <w:t>- Quý, tháng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p w:rsidR="001328CE" w:rsidRDefault="001328CE">
            <w:pPr>
              <w:jc w:val="center"/>
              <w:rPr>
                <w:sz w:val="26"/>
                <w:szCs w:val="26"/>
              </w:rPr>
            </w:pPr>
            <w:r>
              <w:rPr>
                <w:sz w:val="26"/>
                <w:szCs w:val="26"/>
              </w:rPr>
              <w:t>Vĩnh viễn</w:t>
            </w:r>
          </w:p>
          <w:p w:rsidR="001328CE" w:rsidRDefault="001328CE">
            <w:pPr>
              <w:jc w:val="center"/>
              <w:rPr>
                <w:sz w:val="26"/>
                <w:szCs w:val="26"/>
              </w:rPr>
            </w:pPr>
            <w:r>
              <w:rPr>
                <w:sz w:val="26"/>
                <w:szCs w:val="26"/>
              </w:rPr>
              <w:t>20</w:t>
            </w:r>
          </w:p>
          <w:p w:rsidR="001328CE" w:rsidRDefault="001328CE">
            <w:pPr>
              <w:jc w:val="center"/>
              <w:rPr>
                <w:sz w:val="26"/>
                <w:szCs w:val="26"/>
              </w:rPr>
            </w:pPr>
            <w:r>
              <w:rPr>
                <w:sz w:val="26"/>
                <w:szCs w:val="26"/>
              </w:rPr>
              <w:t>5</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534"/>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57/ 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tổ chức thực hiện phong trào thi đua nhân các dịp kỷ niệm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10</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58/ 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khen thưởng của Chủ tịch nước, Thủ tướng chính phủ cho tập thể và cá nhân</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Vĩnh viễn</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59/ 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khen thưởng của Bộ Công thương và Chủ tịch UBND tỉnh cho tập thể và cá nhân</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60/ 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khen thưởng của Giám đc Sở Công thương cho tập thể, cá nhân</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10</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61/ 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khen thưởng đột xuất cho tập thể, cá nhân</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10</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62/VP</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Công văn trao đổi về công tác thi đua, khen thưởng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10</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ind w:left="-115" w:right="-115"/>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1328CE">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pStyle w:val="NormalWeb"/>
              <w:spacing w:before="0" w:beforeAutospacing="0" w:after="0" w:afterAutospacing="0"/>
              <w:rPr>
                <w:b/>
                <w:sz w:val="26"/>
                <w:szCs w:val="26"/>
              </w:rPr>
            </w:pPr>
            <w:r>
              <w:rPr>
                <w:b/>
                <w:sz w:val="26"/>
                <w:szCs w:val="26"/>
              </w:rPr>
              <w:t>II. Phòng Kế hoạch –Tài chính-Tổng hợp</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pStyle w:val="NormalWeb"/>
              <w:spacing w:before="0" w:beforeAutospacing="0" w:after="0" w:afterAutospacing="0"/>
              <w:jc w:val="center"/>
              <w:rPr>
                <w:sz w:val="26"/>
                <w:szCs w:val="26"/>
              </w:rPr>
            </w:pP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pStyle w:val="NormalWeb"/>
              <w:spacing w:before="0" w:beforeAutospacing="0" w:after="0" w:afterAutospacing="0"/>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pStyle w:val="NormalWeb"/>
              <w:spacing w:before="0" w:beforeAutospacing="0" w:after="0" w:afterAutospacing="0"/>
              <w:jc w:val="center"/>
              <w:rPr>
                <w:sz w:val="26"/>
                <w:szCs w:val="26"/>
              </w:rPr>
            </w:pPr>
          </w:p>
        </w:tc>
      </w:tr>
      <w:tr w:rsidR="001328CE" w:rsidTr="001328CE">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pStyle w:val="NormalWeb"/>
              <w:spacing w:before="0" w:beforeAutospacing="0" w:after="0" w:afterAutospacing="0"/>
              <w:rPr>
                <w:b/>
                <w:sz w:val="26"/>
                <w:szCs w:val="26"/>
              </w:rPr>
            </w:pPr>
            <w:r>
              <w:rPr>
                <w:b/>
                <w:sz w:val="26"/>
                <w:szCs w:val="26"/>
              </w:rPr>
              <w:t>1. Tài liệu Tài chính, kế toán</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pStyle w:val="NormalWeb"/>
              <w:spacing w:before="0" w:beforeAutospacing="0" w:after="0" w:afterAutospacing="0"/>
              <w:jc w:val="center"/>
              <w:rPr>
                <w:sz w:val="26"/>
                <w:szCs w:val="26"/>
              </w:rPr>
            </w:pP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pStyle w:val="NormalWeb"/>
              <w:spacing w:before="0" w:beforeAutospacing="0" w:after="0" w:afterAutospacing="0"/>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pStyle w:val="NormalWeb"/>
              <w:spacing w:before="0" w:beforeAutospacing="0" w:after="0" w:afterAutospacing="0"/>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lastRenderedPageBreak/>
              <w:t>01/KH</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Tập văn bản về tài chính, kế toán gửi chung đến các cơ quan (hồ sơ nguyên tắc)</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Đến khi VB hết hiệu lực</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02/KH</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kế hoạch, báo cáo công tác tài chính, kế toán</w:t>
            </w:r>
          </w:p>
          <w:p w:rsidR="001328CE" w:rsidRDefault="001328CE">
            <w:pPr>
              <w:rPr>
                <w:sz w:val="26"/>
                <w:szCs w:val="26"/>
              </w:rPr>
            </w:pPr>
            <w:r>
              <w:rPr>
                <w:sz w:val="26"/>
                <w:szCs w:val="26"/>
              </w:rPr>
              <w:t>- Dài hạn, hàng năm</w:t>
            </w:r>
          </w:p>
          <w:p w:rsidR="001328CE" w:rsidRDefault="001328CE">
            <w:pPr>
              <w:rPr>
                <w:sz w:val="26"/>
                <w:szCs w:val="26"/>
              </w:rPr>
            </w:pPr>
            <w:r>
              <w:rPr>
                <w:sz w:val="26"/>
                <w:szCs w:val="26"/>
              </w:rPr>
              <w:t>- 6 tháng, 9 tháng</w:t>
            </w:r>
          </w:p>
          <w:p w:rsidR="001328CE" w:rsidRDefault="001328CE">
            <w:pPr>
              <w:rPr>
                <w:sz w:val="26"/>
                <w:szCs w:val="26"/>
              </w:rPr>
            </w:pPr>
            <w:r>
              <w:rPr>
                <w:sz w:val="26"/>
                <w:szCs w:val="26"/>
              </w:rPr>
              <w:t>- Quý, tháng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p w:rsidR="001328CE" w:rsidRDefault="001328CE">
            <w:pPr>
              <w:jc w:val="center"/>
              <w:rPr>
                <w:sz w:val="26"/>
                <w:szCs w:val="26"/>
              </w:rPr>
            </w:pPr>
            <w:r>
              <w:rPr>
                <w:sz w:val="26"/>
                <w:szCs w:val="26"/>
              </w:rPr>
              <w:t>Vĩnh viễn</w:t>
            </w:r>
          </w:p>
          <w:p w:rsidR="001328CE" w:rsidRDefault="001328CE">
            <w:pPr>
              <w:jc w:val="center"/>
              <w:rPr>
                <w:sz w:val="26"/>
                <w:szCs w:val="26"/>
              </w:rPr>
            </w:pPr>
            <w:r>
              <w:rPr>
                <w:sz w:val="26"/>
                <w:szCs w:val="26"/>
              </w:rPr>
              <w:t>20</w:t>
            </w:r>
          </w:p>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pStyle w:val="NormalWeb"/>
              <w:spacing w:before="0" w:beforeAutospacing="0" w:after="0" w:afterAutospacing="0"/>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03/KH</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kế hoạch, báo cáo tài chính và QT</w:t>
            </w:r>
          </w:p>
          <w:p w:rsidR="001328CE" w:rsidRDefault="001328CE">
            <w:pPr>
              <w:rPr>
                <w:sz w:val="26"/>
                <w:szCs w:val="26"/>
              </w:rPr>
            </w:pPr>
            <w:r>
              <w:rPr>
                <w:sz w:val="26"/>
                <w:szCs w:val="26"/>
              </w:rPr>
              <w:t>- Hàng năm</w:t>
            </w:r>
          </w:p>
          <w:p w:rsidR="001328CE" w:rsidRDefault="001328CE">
            <w:pPr>
              <w:rPr>
                <w:sz w:val="26"/>
                <w:szCs w:val="26"/>
              </w:rPr>
            </w:pPr>
            <w:r>
              <w:rPr>
                <w:sz w:val="26"/>
                <w:szCs w:val="26"/>
              </w:rPr>
              <w:t>- Tháng, quý, 6 tháng, 9 tháng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p w:rsidR="001328CE" w:rsidRDefault="001328CE">
            <w:pPr>
              <w:jc w:val="center"/>
              <w:rPr>
                <w:sz w:val="26"/>
                <w:szCs w:val="26"/>
              </w:rPr>
            </w:pPr>
            <w:r>
              <w:rPr>
                <w:sz w:val="26"/>
                <w:szCs w:val="26"/>
              </w:rPr>
              <w:t>Vĩnh viễn</w:t>
            </w:r>
          </w:p>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04/KH</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Báo cáo quyết toán tài chính các đơn vị trực thuộc Sở</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Vĩnh viễn</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pStyle w:val="NormalWeb"/>
              <w:spacing w:before="0" w:beforeAutospacing="0" w:after="0" w:afterAutospacing="0"/>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05/KH</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dự toán ngân sách nhà nước hàng năm của cơ quan và các đơn vị trực thuộc</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Vĩnh viễn</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06/KH</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Báo cáo kiểm kê, đánh giá lại tài sản cố định, thanh toán công nợ</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pStyle w:val="NormalWeb"/>
              <w:spacing w:before="0" w:beforeAutospacing="0" w:after="0" w:afterAutospacing="0"/>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07/KH</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tài liệu về việc chuyển nhượng, bàn giao, thanh lý tài sản cố định</w:t>
            </w:r>
          </w:p>
          <w:p w:rsidR="001328CE" w:rsidRDefault="001328CE">
            <w:pPr>
              <w:rPr>
                <w:sz w:val="26"/>
                <w:szCs w:val="26"/>
              </w:rPr>
            </w:pPr>
            <w:r>
              <w:rPr>
                <w:sz w:val="26"/>
                <w:szCs w:val="26"/>
              </w:rPr>
              <w:t>- Nhà đất</w:t>
            </w:r>
          </w:p>
          <w:p w:rsidR="001328CE" w:rsidRDefault="001328CE">
            <w:pPr>
              <w:rPr>
                <w:sz w:val="26"/>
                <w:szCs w:val="26"/>
              </w:rPr>
            </w:pPr>
            <w:r>
              <w:rPr>
                <w:sz w:val="26"/>
                <w:szCs w:val="26"/>
              </w:rPr>
              <w:t>- Tài sản khác</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p w:rsidR="001328CE" w:rsidRDefault="001328CE">
            <w:pPr>
              <w:jc w:val="center"/>
              <w:rPr>
                <w:sz w:val="26"/>
                <w:szCs w:val="26"/>
              </w:rPr>
            </w:pPr>
            <w:r>
              <w:rPr>
                <w:sz w:val="26"/>
                <w:szCs w:val="26"/>
              </w:rPr>
              <w:t>Vĩnh viễn</w:t>
            </w:r>
          </w:p>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08/KH</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kiểm tra, thanh tra tài chính tại cơ quan và các đơn vị trực thuộc</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p w:rsidR="001328CE" w:rsidRDefault="001328CE">
            <w:pPr>
              <w:jc w:val="center"/>
              <w:rPr>
                <w:sz w:val="26"/>
                <w:szCs w:val="26"/>
              </w:rPr>
            </w:pPr>
            <w:r>
              <w:rPr>
                <w:sz w:val="26"/>
                <w:szCs w:val="26"/>
              </w:rPr>
              <w:t>Vĩnh viễn</w:t>
            </w:r>
          </w:p>
          <w:p w:rsidR="001328CE" w:rsidRDefault="001328CE">
            <w:pPr>
              <w:jc w:val="center"/>
              <w:rPr>
                <w:sz w:val="26"/>
                <w:szCs w:val="26"/>
              </w:rPr>
            </w:pPr>
            <w:r>
              <w:rPr>
                <w:sz w:val="26"/>
                <w:szCs w:val="26"/>
              </w:rPr>
              <w:t>20</w:t>
            </w:r>
          </w:p>
          <w:p w:rsidR="001328CE" w:rsidRDefault="001328CE">
            <w:pPr>
              <w:jc w:val="center"/>
              <w:rPr>
                <w:sz w:val="26"/>
                <w:szCs w:val="26"/>
              </w:rPr>
            </w:pP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pStyle w:val="NormalWeb"/>
              <w:spacing w:before="0" w:beforeAutospacing="0" w:after="0" w:afterAutospacing="0"/>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90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09/KH</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Sổ sách kế toán</w:t>
            </w:r>
          </w:p>
          <w:p w:rsidR="001328CE" w:rsidRDefault="001328CE">
            <w:pPr>
              <w:rPr>
                <w:sz w:val="26"/>
                <w:szCs w:val="26"/>
              </w:rPr>
            </w:pPr>
            <w:r>
              <w:rPr>
                <w:sz w:val="26"/>
                <w:szCs w:val="26"/>
              </w:rPr>
              <w:t>- Sổ tổng hợp</w:t>
            </w:r>
          </w:p>
          <w:p w:rsidR="001328CE" w:rsidRDefault="001328CE">
            <w:pPr>
              <w:rPr>
                <w:sz w:val="26"/>
                <w:szCs w:val="26"/>
              </w:rPr>
            </w:pPr>
            <w:r>
              <w:rPr>
                <w:sz w:val="26"/>
                <w:szCs w:val="26"/>
              </w:rPr>
              <w:t>- Sổ chi tiết</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p w:rsidR="001328CE" w:rsidRDefault="001328CE">
            <w:pPr>
              <w:jc w:val="center"/>
              <w:rPr>
                <w:sz w:val="26"/>
                <w:szCs w:val="26"/>
              </w:rPr>
            </w:pPr>
            <w:r>
              <w:rPr>
                <w:sz w:val="26"/>
                <w:szCs w:val="26"/>
              </w:rPr>
              <w:t>20</w:t>
            </w:r>
          </w:p>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705"/>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10/KH</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chứng từ kế toán sử dụng trực tiếp để ghi sổ kế toán và lập báo cáo tài chính</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714"/>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11/KH</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chứng từ kế toán không sử dụng trực tiếp để ghi sổ kế toán và lập báo cáo tài chính</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354"/>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12/KH</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Tập lưu Công văn trao đổi về công tác tài chính, kế toán</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1328CE">
        <w:trPr>
          <w:trHeight w:val="354"/>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b/>
                <w:sz w:val="26"/>
                <w:szCs w:val="26"/>
              </w:rPr>
            </w:pPr>
            <w:r>
              <w:rPr>
                <w:b/>
                <w:sz w:val="26"/>
                <w:szCs w:val="26"/>
              </w:rPr>
              <w:t>2. Tài liệu kế hoạch, tổng hợp, quy hoạch, thống kê</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lang w:val="vi-VN"/>
              </w:rPr>
            </w:pP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lang w:val="vi-VN"/>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lang w:val="vi-VN"/>
              </w:rPr>
            </w:pPr>
          </w:p>
        </w:tc>
      </w:tr>
      <w:tr w:rsidR="001328CE" w:rsidTr="001328CE">
        <w:trPr>
          <w:trHeight w:val="354"/>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b/>
                <w:sz w:val="26"/>
                <w:szCs w:val="26"/>
              </w:rPr>
            </w:pPr>
            <w:r>
              <w:rPr>
                <w:b/>
                <w:sz w:val="26"/>
                <w:szCs w:val="26"/>
              </w:rPr>
              <w:t>a) Tài liệu kế hoạch, tổng hợp</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lang w:val="vi-VN"/>
              </w:rPr>
            </w:pP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lang w:val="vi-VN"/>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lang w:val="vi-VN"/>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13/KH</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Chương trình công tác, nhiệm vụ trọng tâm và giao chỉ tiêu kế hoạch cho các phòng, đơn vị năm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Vĩnh viễn</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1328CE">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14/KH</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xây dựng Kế hoạch và báo cáo thực hiện kế hoạch của ngành, của Sở và các đơn vị trực thuộc Sở</w:t>
            </w:r>
          </w:p>
          <w:p w:rsidR="001328CE" w:rsidRDefault="001328CE">
            <w:pPr>
              <w:rPr>
                <w:sz w:val="26"/>
                <w:szCs w:val="26"/>
              </w:rPr>
            </w:pPr>
            <w:r>
              <w:rPr>
                <w:sz w:val="26"/>
                <w:szCs w:val="26"/>
              </w:rPr>
              <w:t>- Dài hạn, hàng năm</w:t>
            </w:r>
          </w:p>
          <w:p w:rsidR="001328CE" w:rsidRDefault="001328CE">
            <w:pPr>
              <w:rPr>
                <w:sz w:val="26"/>
                <w:szCs w:val="26"/>
              </w:rPr>
            </w:pPr>
            <w:r>
              <w:rPr>
                <w:sz w:val="26"/>
                <w:szCs w:val="26"/>
              </w:rPr>
              <w:t>- 6 tháng, 9 tháng</w:t>
            </w:r>
          </w:p>
          <w:p w:rsidR="001328CE" w:rsidRDefault="001328CE">
            <w:pPr>
              <w:rPr>
                <w:sz w:val="26"/>
                <w:szCs w:val="26"/>
              </w:rPr>
            </w:pPr>
            <w:r>
              <w:rPr>
                <w:sz w:val="26"/>
                <w:szCs w:val="26"/>
              </w:rPr>
              <w:lastRenderedPageBreak/>
              <w:t>- Quý, tháng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p w:rsidR="001328CE" w:rsidRDefault="001328CE">
            <w:pPr>
              <w:jc w:val="center"/>
              <w:rPr>
                <w:sz w:val="26"/>
                <w:szCs w:val="26"/>
              </w:rPr>
            </w:pPr>
          </w:p>
          <w:p w:rsidR="001328CE" w:rsidRDefault="001328CE">
            <w:pPr>
              <w:jc w:val="center"/>
              <w:rPr>
                <w:sz w:val="26"/>
                <w:szCs w:val="26"/>
              </w:rPr>
            </w:pPr>
            <w:r>
              <w:rPr>
                <w:sz w:val="26"/>
                <w:szCs w:val="26"/>
              </w:rPr>
              <w:t>Vĩnh viễn</w:t>
            </w:r>
          </w:p>
          <w:p w:rsidR="001328CE" w:rsidRDefault="001328CE">
            <w:pPr>
              <w:jc w:val="center"/>
              <w:rPr>
                <w:sz w:val="26"/>
                <w:szCs w:val="26"/>
              </w:rPr>
            </w:pPr>
            <w:r>
              <w:rPr>
                <w:sz w:val="26"/>
                <w:szCs w:val="26"/>
              </w:rPr>
              <w:t>20</w:t>
            </w:r>
          </w:p>
          <w:p w:rsidR="001328CE" w:rsidRDefault="001328CE">
            <w:pPr>
              <w:jc w:val="center"/>
              <w:rPr>
                <w:sz w:val="26"/>
                <w:szCs w:val="26"/>
              </w:rPr>
            </w:pPr>
            <w:r>
              <w:rPr>
                <w:sz w:val="26"/>
                <w:szCs w:val="26"/>
              </w:rPr>
              <w:t>5</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1328CE">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15/KH</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hội nghị tổng kết</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p w:rsidR="001328CE" w:rsidRDefault="001328CE">
            <w:pPr>
              <w:jc w:val="center"/>
              <w:rPr>
                <w:sz w:val="26"/>
                <w:szCs w:val="26"/>
              </w:rPr>
            </w:pPr>
            <w:r>
              <w:rPr>
                <w:sz w:val="26"/>
                <w:szCs w:val="26"/>
              </w:rPr>
              <w:t>Vĩnh viễn</w:t>
            </w:r>
          </w:p>
          <w:p w:rsidR="001328CE" w:rsidRDefault="001328CE">
            <w:pPr>
              <w:jc w:val="center"/>
              <w:rPr>
                <w:sz w:val="26"/>
                <w:szCs w:val="26"/>
              </w:rPr>
            </w:pPr>
            <w:r>
              <w:rPr>
                <w:sz w:val="26"/>
                <w:szCs w:val="26"/>
              </w:rPr>
              <w:t>5</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16/KH</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lang w:val="vi-VN"/>
              </w:rPr>
            </w:pPr>
            <w:r>
              <w:rPr>
                <w:sz w:val="26"/>
                <w:szCs w:val="26"/>
              </w:rPr>
              <w:t>Hồ sơ hội nghị giao ban Sở, ngành công thương (kết luận cuộc họp)</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1328CE">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b/>
                <w:sz w:val="26"/>
                <w:szCs w:val="26"/>
              </w:rPr>
            </w:pPr>
            <w:r>
              <w:rPr>
                <w:b/>
                <w:sz w:val="26"/>
                <w:szCs w:val="26"/>
              </w:rPr>
              <w:t>b) Tài liệu quy hoạch, thống kê</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17/ KH</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thẩm định góp ý quy hoạch, dự án đầu tư các sở, ban ngành trên địa bàn tỉnh</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Vĩnh viễn</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18/ KH</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 xml:space="preserve">Hồ sơ hội nghị ngành công thương các tỉnh, thành phía Nam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5</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1328CE">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19/ KH</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hideMark/>
          </w:tcPr>
          <w:p w:rsidR="001328CE" w:rsidRDefault="001328CE">
            <w:pPr>
              <w:rPr>
                <w:sz w:val="26"/>
                <w:szCs w:val="26"/>
              </w:rPr>
            </w:pPr>
            <w:r>
              <w:rPr>
                <w:sz w:val="26"/>
                <w:szCs w:val="26"/>
              </w:rPr>
              <w:t>Hồ sơ báo cáo thống kê tổng hợp, thống kê chuyên đề</w:t>
            </w:r>
          </w:p>
          <w:p w:rsidR="001328CE" w:rsidRDefault="001328CE">
            <w:pPr>
              <w:rPr>
                <w:sz w:val="26"/>
                <w:szCs w:val="26"/>
              </w:rPr>
            </w:pPr>
            <w:r>
              <w:rPr>
                <w:sz w:val="26"/>
                <w:szCs w:val="26"/>
              </w:rPr>
              <w:t>- Dài hạn, hàng năm</w:t>
            </w:r>
          </w:p>
          <w:p w:rsidR="001328CE" w:rsidRDefault="001328CE">
            <w:pPr>
              <w:rPr>
                <w:sz w:val="26"/>
                <w:szCs w:val="26"/>
              </w:rPr>
            </w:pPr>
            <w:r>
              <w:rPr>
                <w:sz w:val="26"/>
                <w:szCs w:val="26"/>
              </w:rPr>
              <w:t xml:space="preserve">- Quý, 6 tháng, 9 tháng </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1328CE" w:rsidRDefault="001328CE">
            <w:pPr>
              <w:jc w:val="center"/>
              <w:rPr>
                <w:sz w:val="26"/>
                <w:szCs w:val="26"/>
              </w:rPr>
            </w:pPr>
            <w:r>
              <w:rPr>
                <w:sz w:val="26"/>
                <w:szCs w:val="26"/>
              </w:rPr>
              <w:t> </w:t>
            </w:r>
          </w:p>
          <w:p w:rsidR="001328CE" w:rsidRDefault="001328CE">
            <w:pPr>
              <w:jc w:val="center"/>
              <w:rPr>
                <w:sz w:val="26"/>
                <w:szCs w:val="26"/>
              </w:rPr>
            </w:pPr>
            <w:r>
              <w:rPr>
                <w:sz w:val="26"/>
                <w:szCs w:val="26"/>
              </w:rPr>
              <w:t>Vĩnh viễn</w:t>
            </w:r>
          </w:p>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 KH</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hideMark/>
          </w:tcPr>
          <w:p w:rsidR="001328CE" w:rsidRDefault="001328CE">
            <w:pPr>
              <w:rPr>
                <w:sz w:val="26"/>
                <w:szCs w:val="26"/>
              </w:rPr>
            </w:pPr>
            <w:r>
              <w:rPr>
                <w:sz w:val="26"/>
                <w:szCs w:val="26"/>
              </w:rPr>
              <w:t xml:space="preserve">Công văn trao đổi về công tác thống kê, điều tra </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1328CE" w:rsidRDefault="001328CE">
            <w:pPr>
              <w:jc w:val="center"/>
              <w:rPr>
                <w:sz w:val="26"/>
                <w:szCs w:val="26"/>
              </w:rPr>
            </w:pPr>
            <w:r>
              <w:rPr>
                <w:sz w:val="26"/>
                <w:szCs w:val="26"/>
              </w:rPr>
              <w:t>10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21/KH</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hideMark/>
          </w:tcPr>
          <w:p w:rsidR="001328CE" w:rsidRDefault="001328CE">
            <w:pPr>
              <w:rPr>
                <w:sz w:val="26"/>
                <w:szCs w:val="26"/>
              </w:rPr>
            </w:pPr>
            <w:r>
              <w:rPr>
                <w:sz w:val="26"/>
                <w:szCs w:val="26"/>
              </w:rPr>
              <w:t>Hồ sơ Quốc phòng</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22/KH</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hideMark/>
          </w:tcPr>
          <w:p w:rsidR="001328CE" w:rsidRDefault="001328CE">
            <w:pPr>
              <w:rPr>
                <w:sz w:val="26"/>
                <w:szCs w:val="26"/>
              </w:rPr>
            </w:pPr>
            <w:r>
              <w:rPr>
                <w:sz w:val="26"/>
                <w:szCs w:val="26"/>
              </w:rPr>
              <w:t>Hồ sơ đất đai</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1328CE" w:rsidRDefault="001328CE">
            <w:pPr>
              <w:jc w:val="center"/>
              <w:rPr>
                <w:sz w:val="26"/>
                <w:szCs w:val="26"/>
              </w:rPr>
            </w:pPr>
            <w:r>
              <w:rPr>
                <w:sz w:val="26"/>
                <w:szCs w:val="26"/>
              </w:rPr>
              <w:t>Vĩnh viễn</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23/KH</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hideMark/>
          </w:tcPr>
          <w:p w:rsidR="001328CE" w:rsidRDefault="001328CE">
            <w:pPr>
              <w:rPr>
                <w:sz w:val="26"/>
                <w:szCs w:val="26"/>
              </w:rPr>
            </w:pPr>
            <w:r>
              <w:rPr>
                <w:sz w:val="26"/>
                <w:szCs w:val="26"/>
              </w:rPr>
              <w:t xml:space="preserve">Hồ sơ HĐND </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tcPr>
          <w:p w:rsidR="001328CE" w:rsidRDefault="001328CE">
            <w:pPr>
              <w:jc w:val="center"/>
              <w:rPr>
                <w:sz w:val="26"/>
                <w:szCs w:val="26"/>
              </w:rPr>
            </w:pPr>
          </w:p>
        </w:tc>
      </w:tr>
      <w:tr w:rsidR="001328CE" w:rsidTr="001328CE">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lang w:val="vi-VN"/>
              </w:rPr>
            </w:pP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pStyle w:val="NormalWeb"/>
              <w:spacing w:before="0" w:beforeAutospacing="0" w:after="0" w:afterAutospacing="0"/>
              <w:rPr>
                <w:b/>
                <w:sz w:val="26"/>
                <w:szCs w:val="26"/>
              </w:rPr>
            </w:pPr>
            <w:r>
              <w:rPr>
                <w:b/>
                <w:sz w:val="26"/>
                <w:szCs w:val="26"/>
              </w:rPr>
              <w:t>III</w:t>
            </w:r>
            <w:r>
              <w:rPr>
                <w:b/>
                <w:sz w:val="26"/>
                <w:szCs w:val="26"/>
                <w:lang w:val="vi-VN"/>
              </w:rPr>
              <w:t>. Thanh tra</w:t>
            </w:r>
            <w:r>
              <w:rPr>
                <w:b/>
                <w:sz w:val="26"/>
                <w:szCs w:val="26"/>
              </w:rPr>
              <w:t xml:space="preserve"> Sở</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pStyle w:val="NormalWeb"/>
              <w:spacing w:before="0" w:beforeAutospacing="0" w:after="0" w:afterAutospacing="0"/>
              <w:jc w:val="center"/>
              <w:rPr>
                <w:sz w:val="26"/>
                <w:szCs w:val="26"/>
              </w:rPr>
            </w:pP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pStyle w:val="NormalWeb"/>
              <w:spacing w:before="0" w:beforeAutospacing="0" w:after="0" w:afterAutospacing="0"/>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pStyle w:val="NormalWeb"/>
              <w:spacing w:before="0" w:beforeAutospacing="0" w:after="0" w:afterAutospacing="0"/>
              <w:jc w:val="center"/>
              <w:rPr>
                <w:sz w:val="26"/>
                <w:szCs w:val="26"/>
              </w:rPr>
            </w:pPr>
          </w:p>
        </w:tc>
      </w:tr>
      <w:tr w:rsidR="001328CE" w:rsidTr="001328CE">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pStyle w:val="NormalWeb"/>
              <w:spacing w:before="0" w:beforeAutospacing="0" w:after="0" w:afterAutospacing="0"/>
              <w:rPr>
                <w:b/>
                <w:sz w:val="26"/>
                <w:szCs w:val="26"/>
              </w:rPr>
            </w:pPr>
            <w:r>
              <w:rPr>
                <w:b/>
                <w:sz w:val="26"/>
                <w:szCs w:val="26"/>
              </w:rPr>
              <w:t>1. Tài liệu thanh tra và giải quyết khiếu nại, tố cáo, Phòng chống tham nhũng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pStyle w:val="NormalWeb"/>
              <w:spacing w:before="0" w:beforeAutospacing="0" w:after="0" w:afterAutospacing="0"/>
              <w:jc w:val="center"/>
              <w:rPr>
                <w:sz w:val="26"/>
                <w:szCs w:val="26"/>
              </w:rPr>
            </w:pP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pStyle w:val="NormalWeb"/>
              <w:spacing w:before="0" w:beforeAutospacing="0" w:after="0" w:afterAutospacing="0"/>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pStyle w:val="NormalWeb"/>
              <w:spacing w:before="0" w:beforeAutospacing="0" w:after="0" w:afterAutospacing="0"/>
              <w:jc w:val="center"/>
              <w:rPr>
                <w:sz w:val="26"/>
                <w:szCs w:val="26"/>
              </w:rPr>
            </w:pPr>
          </w:p>
        </w:tc>
      </w:tr>
      <w:tr w:rsidR="001328CE" w:rsidTr="001328CE">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01/TT</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Chương trình, kế hoạch, báo cáo thanh tra, công tác khiếu nại tố cáo</w:t>
            </w:r>
          </w:p>
          <w:p w:rsidR="001328CE" w:rsidRDefault="001328CE">
            <w:pPr>
              <w:rPr>
                <w:sz w:val="26"/>
                <w:szCs w:val="26"/>
              </w:rPr>
            </w:pPr>
            <w:r>
              <w:rPr>
                <w:sz w:val="26"/>
                <w:szCs w:val="26"/>
              </w:rPr>
              <w:t>- Dài hạn, hàng năm</w:t>
            </w:r>
          </w:p>
          <w:p w:rsidR="001328CE" w:rsidRDefault="001328CE">
            <w:pPr>
              <w:rPr>
                <w:sz w:val="26"/>
                <w:szCs w:val="26"/>
              </w:rPr>
            </w:pPr>
            <w:r>
              <w:rPr>
                <w:sz w:val="26"/>
                <w:szCs w:val="26"/>
              </w:rPr>
              <w:t>- 6 tháng, 9 tháng</w:t>
            </w:r>
          </w:p>
          <w:p w:rsidR="001328CE" w:rsidRDefault="001328CE">
            <w:pPr>
              <w:rPr>
                <w:sz w:val="26"/>
                <w:szCs w:val="26"/>
              </w:rPr>
            </w:pPr>
            <w:r>
              <w:rPr>
                <w:sz w:val="26"/>
                <w:szCs w:val="26"/>
              </w:rPr>
              <w:t>- Quý, tháng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p w:rsidR="001328CE" w:rsidRDefault="001328CE">
            <w:pPr>
              <w:jc w:val="center"/>
              <w:rPr>
                <w:sz w:val="26"/>
                <w:szCs w:val="26"/>
              </w:rPr>
            </w:pPr>
          </w:p>
          <w:p w:rsidR="001328CE" w:rsidRDefault="001328CE">
            <w:pPr>
              <w:jc w:val="center"/>
              <w:rPr>
                <w:sz w:val="26"/>
                <w:szCs w:val="26"/>
              </w:rPr>
            </w:pPr>
            <w:r>
              <w:rPr>
                <w:sz w:val="26"/>
                <w:szCs w:val="26"/>
              </w:rPr>
              <w:t>Vĩnh viễn</w:t>
            </w:r>
          </w:p>
          <w:p w:rsidR="001328CE" w:rsidRDefault="001328CE">
            <w:pPr>
              <w:jc w:val="center"/>
              <w:rPr>
                <w:sz w:val="26"/>
                <w:szCs w:val="26"/>
              </w:rPr>
            </w:pPr>
            <w:r>
              <w:rPr>
                <w:sz w:val="26"/>
                <w:szCs w:val="26"/>
              </w:rPr>
              <w:t>20</w:t>
            </w:r>
          </w:p>
          <w:p w:rsidR="001328CE" w:rsidRDefault="001328CE">
            <w:pPr>
              <w:jc w:val="center"/>
              <w:rPr>
                <w:sz w:val="26"/>
                <w:szCs w:val="26"/>
              </w:rPr>
            </w:pPr>
            <w:r>
              <w:rPr>
                <w:sz w:val="26"/>
                <w:szCs w:val="26"/>
              </w:rPr>
              <w:t>5</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02/TT</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Kế hoạch, báo cáo công tác phòng chống tham nhũng</w:t>
            </w:r>
          </w:p>
          <w:p w:rsidR="001328CE" w:rsidRDefault="001328CE">
            <w:pPr>
              <w:rPr>
                <w:sz w:val="26"/>
                <w:szCs w:val="26"/>
              </w:rPr>
            </w:pPr>
            <w:r>
              <w:rPr>
                <w:sz w:val="26"/>
                <w:szCs w:val="26"/>
              </w:rPr>
              <w:t>- Hàng năm</w:t>
            </w:r>
          </w:p>
          <w:p w:rsidR="001328CE" w:rsidRDefault="001328CE">
            <w:pPr>
              <w:rPr>
                <w:sz w:val="26"/>
                <w:szCs w:val="26"/>
              </w:rPr>
            </w:pPr>
            <w:r>
              <w:rPr>
                <w:sz w:val="26"/>
                <w:szCs w:val="26"/>
              </w:rPr>
              <w:t>- Tháng, quý, sáu tháng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p w:rsidR="001328CE" w:rsidRDefault="001328CE">
            <w:pPr>
              <w:jc w:val="center"/>
              <w:rPr>
                <w:sz w:val="26"/>
                <w:szCs w:val="26"/>
              </w:rPr>
            </w:pPr>
            <w:r>
              <w:rPr>
                <w:sz w:val="26"/>
                <w:szCs w:val="26"/>
              </w:rPr>
              <w:t>20</w:t>
            </w:r>
          </w:p>
          <w:p w:rsidR="001328CE" w:rsidRDefault="001328CE">
            <w:pPr>
              <w:jc w:val="center"/>
              <w:rPr>
                <w:sz w:val="26"/>
                <w:szCs w:val="26"/>
              </w:rPr>
            </w:pPr>
            <w:r>
              <w:rPr>
                <w:sz w:val="26"/>
                <w:szCs w:val="26"/>
              </w:rPr>
              <w:t>5</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03/TT</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thanh tra các vụ việc</w:t>
            </w:r>
          </w:p>
          <w:p w:rsidR="001328CE" w:rsidRDefault="001328CE">
            <w:pPr>
              <w:rPr>
                <w:sz w:val="26"/>
                <w:szCs w:val="26"/>
              </w:rPr>
            </w:pPr>
            <w:r>
              <w:rPr>
                <w:sz w:val="26"/>
                <w:szCs w:val="26"/>
              </w:rPr>
              <w:t>- Vụ việc nghiêm trọng</w:t>
            </w:r>
          </w:p>
          <w:p w:rsidR="001328CE" w:rsidRDefault="001328CE">
            <w:pPr>
              <w:rPr>
                <w:sz w:val="26"/>
                <w:szCs w:val="26"/>
              </w:rPr>
            </w:pPr>
            <w:r>
              <w:rPr>
                <w:sz w:val="26"/>
                <w:szCs w:val="26"/>
              </w:rPr>
              <w:t>- Vụ việc khác</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p w:rsidR="001328CE" w:rsidRDefault="001328CE">
            <w:pPr>
              <w:jc w:val="center"/>
              <w:rPr>
                <w:sz w:val="26"/>
                <w:szCs w:val="26"/>
              </w:rPr>
            </w:pPr>
            <w:r>
              <w:rPr>
                <w:sz w:val="26"/>
                <w:szCs w:val="26"/>
              </w:rPr>
              <w:t>Vĩnh viễn</w:t>
            </w:r>
          </w:p>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04/TT</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giải quyết các vụ việc khiếu nại, tố cáo</w:t>
            </w:r>
          </w:p>
          <w:p w:rsidR="001328CE" w:rsidRDefault="001328CE">
            <w:pPr>
              <w:rPr>
                <w:sz w:val="26"/>
                <w:szCs w:val="26"/>
              </w:rPr>
            </w:pPr>
            <w:r>
              <w:rPr>
                <w:sz w:val="26"/>
                <w:szCs w:val="26"/>
              </w:rPr>
              <w:t>- Vụ việc nghiêm trọng</w:t>
            </w:r>
          </w:p>
          <w:p w:rsidR="001328CE" w:rsidRDefault="001328CE">
            <w:pPr>
              <w:rPr>
                <w:sz w:val="26"/>
                <w:szCs w:val="26"/>
              </w:rPr>
            </w:pPr>
            <w:r>
              <w:rPr>
                <w:sz w:val="26"/>
                <w:szCs w:val="26"/>
              </w:rPr>
              <w:t>- Vụ việc khác</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p w:rsidR="001328CE" w:rsidRDefault="001328CE">
            <w:pPr>
              <w:jc w:val="center"/>
              <w:rPr>
                <w:sz w:val="26"/>
                <w:szCs w:val="26"/>
              </w:rPr>
            </w:pPr>
            <w:r>
              <w:rPr>
                <w:sz w:val="26"/>
                <w:szCs w:val="26"/>
              </w:rPr>
              <w:t>Vĩnh viễn</w:t>
            </w:r>
          </w:p>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05/TT</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lang w:val="vi-VN"/>
              </w:rPr>
              <w:t xml:space="preserve">Công văn đến </w:t>
            </w:r>
            <w:r>
              <w:rPr>
                <w:sz w:val="26"/>
                <w:szCs w:val="26"/>
              </w:rPr>
              <w:t>trao đổi về công tác thanh tra, giải quyết khiếu nại, tố cáo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1328CE">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rPr>
                <w:sz w:val="26"/>
                <w:szCs w:val="26"/>
                <w:lang w:val="vi-VN"/>
              </w:rPr>
            </w:pP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b/>
                <w:sz w:val="26"/>
                <w:szCs w:val="26"/>
              </w:rPr>
            </w:pPr>
            <w:r>
              <w:rPr>
                <w:b/>
                <w:sz w:val="26"/>
                <w:szCs w:val="26"/>
              </w:rPr>
              <w:t>2. Tài liệu pháp chế</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06/TT</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lang w:val="vi-VN"/>
              </w:rPr>
            </w:pPr>
            <w:r>
              <w:rPr>
                <w:sz w:val="26"/>
                <w:szCs w:val="26"/>
              </w:rPr>
              <w:t xml:space="preserve">Hồ sơ </w:t>
            </w:r>
            <w:r>
              <w:rPr>
                <w:sz w:val="26"/>
                <w:szCs w:val="26"/>
                <w:lang w:val="vi-VN"/>
              </w:rPr>
              <w:t>kế hoạch, báo cáo công tác pháp chế</w:t>
            </w:r>
          </w:p>
          <w:p w:rsidR="001328CE" w:rsidRDefault="001328CE">
            <w:pPr>
              <w:rPr>
                <w:sz w:val="26"/>
                <w:szCs w:val="26"/>
              </w:rPr>
            </w:pPr>
            <w:r>
              <w:rPr>
                <w:sz w:val="26"/>
                <w:szCs w:val="26"/>
              </w:rPr>
              <w:t>- Dài hạn, hàng năm</w:t>
            </w:r>
          </w:p>
          <w:p w:rsidR="001328CE" w:rsidRDefault="001328CE">
            <w:pPr>
              <w:rPr>
                <w:sz w:val="26"/>
                <w:szCs w:val="26"/>
              </w:rPr>
            </w:pPr>
            <w:r>
              <w:rPr>
                <w:sz w:val="26"/>
                <w:szCs w:val="26"/>
              </w:rPr>
              <w:lastRenderedPageBreak/>
              <w:t>- Tháng, quý, 6 tháng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lang w:val="vi-VN"/>
              </w:rPr>
            </w:pPr>
          </w:p>
          <w:p w:rsidR="001328CE" w:rsidRDefault="001328CE">
            <w:pPr>
              <w:jc w:val="center"/>
              <w:rPr>
                <w:sz w:val="26"/>
                <w:szCs w:val="26"/>
                <w:lang w:val="vi-VN"/>
              </w:rPr>
            </w:pPr>
            <w:r>
              <w:rPr>
                <w:sz w:val="26"/>
                <w:szCs w:val="26"/>
                <w:lang w:val="vi-VN"/>
              </w:rPr>
              <w:t>Vĩnh viễn</w:t>
            </w:r>
          </w:p>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07/TT</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tham mưu xây dựng, thẩm định văn bản QPPL</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Vĩnh viễn</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08/TT</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về việc góp ý xây dựng văn bản Quy phạm pháp luật do cơ quan khác chủ trì.</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4"/>
                <w:szCs w:val="24"/>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09/TT</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về việc rà soát văn bản quy phạm pháp luật</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4"/>
                <w:szCs w:val="24"/>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10/TT</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lang w:val="vi-VN"/>
              </w:rPr>
            </w:pPr>
            <w:r>
              <w:rPr>
                <w:sz w:val="26"/>
                <w:szCs w:val="26"/>
                <w:lang w:val="vi-VN"/>
              </w:rPr>
              <w:t>Hồ sơ tuyên truyền, phổ biến văn bản QPPL</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4"/>
                <w:szCs w:val="24"/>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11/TT</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lang w:val="vi-VN"/>
              </w:rPr>
              <w:t xml:space="preserve">Công văn </w:t>
            </w:r>
            <w:r>
              <w:rPr>
                <w:sz w:val="26"/>
                <w:szCs w:val="26"/>
              </w:rPr>
              <w:t>trao đổi về công tác pháp chế</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1328CE">
        <w:trPr>
          <w:trHeight w:val="377"/>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lang w:val="vi-VN"/>
              </w:rPr>
            </w:pP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b/>
                <w:sz w:val="26"/>
                <w:szCs w:val="26"/>
              </w:rPr>
            </w:pPr>
            <w:r>
              <w:rPr>
                <w:b/>
                <w:sz w:val="26"/>
                <w:szCs w:val="26"/>
              </w:rPr>
              <w:t xml:space="preserve">IV. </w:t>
            </w:r>
            <w:r>
              <w:rPr>
                <w:b/>
                <w:sz w:val="26"/>
                <w:szCs w:val="26"/>
                <w:lang w:val="vi-VN"/>
              </w:rPr>
              <w:t xml:space="preserve"> Quản lý Công nghiệp</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01/QLCN</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hideMark/>
          </w:tcPr>
          <w:p w:rsidR="001328CE" w:rsidRDefault="001328CE">
            <w:pPr>
              <w:rPr>
                <w:bCs/>
                <w:sz w:val="26"/>
                <w:szCs w:val="26"/>
              </w:rPr>
            </w:pPr>
            <w:r>
              <w:rPr>
                <w:bCs/>
                <w:sz w:val="26"/>
                <w:szCs w:val="26"/>
              </w:rPr>
              <w:t>Tập tài liệu chỉ đạo chung về lĩnh vực quản lý công nghiệp (hồ sơ nguyên tắc)</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pStyle w:val="NormalWeb"/>
              <w:spacing w:before="0" w:beforeAutospacing="0" w:after="0" w:afterAutospacing="0"/>
              <w:jc w:val="center"/>
              <w:rPr>
                <w:sz w:val="26"/>
                <w:szCs w:val="26"/>
                <w:lang w:val="vi-VN"/>
              </w:rPr>
            </w:pPr>
            <w:r>
              <w:rPr>
                <w:sz w:val="26"/>
                <w:szCs w:val="26"/>
              </w:rPr>
              <w:t>Đến  khi VB hết hiệu lực</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pStyle w:val="NormalWeb"/>
              <w:spacing w:before="0" w:beforeAutospacing="0" w:after="0" w:afterAutospacing="0"/>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pStyle w:val="NormalWeb"/>
              <w:spacing w:before="0" w:beforeAutospacing="0" w:after="0" w:afterAutospacing="0"/>
              <w:jc w:val="center"/>
              <w:rPr>
                <w:sz w:val="26"/>
                <w:szCs w:val="26"/>
                <w:lang w:val="vi-VN"/>
              </w:rPr>
            </w:pPr>
          </w:p>
        </w:tc>
      </w:tr>
      <w:tr w:rsidR="001328CE" w:rsidTr="001328CE">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02/QLCN</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hideMark/>
          </w:tcPr>
          <w:p w:rsidR="001328CE" w:rsidRDefault="001328CE">
            <w:pPr>
              <w:rPr>
                <w:bCs/>
                <w:sz w:val="26"/>
                <w:szCs w:val="26"/>
              </w:rPr>
            </w:pPr>
            <w:r>
              <w:rPr>
                <w:bCs/>
                <w:sz w:val="26"/>
                <w:szCs w:val="26"/>
              </w:rPr>
              <w:t>Hồ sơ về các khu công nghiệp, cụm công nghệp, dự án thành lập, đầu tư các khu công nghiệp, cụm công nghiệp</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pStyle w:val="NormalWeb"/>
              <w:spacing w:before="0" w:beforeAutospacing="0" w:after="0" w:afterAutospacing="0"/>
              <w:jc w:val="center"/>
              <w:rPr>
                <w:sz w:val="26"/>
                <w:szCs w:val="26"/>
              </w:rPr>
            </w:pPr>
            <w:r>
              <w:rPr>
                <w:sz w:val="26"/>
                <w:szCs w:val="26"/>
              </w:rPr>
              <w:t>Vĩnh viễn</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pStyle w:val="NormalWeb"/>
              <w:spacing w:before="0" w:beforeAutospacing="0" w:after="0" w:afterAutospacing="0"/>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pStyle w:val="NormalWeb"/>
              <w:spacing w:before="0" w:beforeAutospacing="0" w:after="0" w:afterAutospacing="0"/>
              <w:jc w:val="center"/>
              <w:rPr>
                <w:sz w:val="26"/>
                <w:szCs w:val="26"/>
              </w:rPr>
            </w:pPr>
          </w:p>
        </w:tc>
      </w:tr>
      <w:tr w:rsidR="001328CE" w:rsidTr="001328CE">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03/QLCN</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thực hiện một số chính sách hỗ trợ phát triển sản xuất công nghiệp</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Vĩnh viễn</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04/QLCN</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Hô sơ thâm định thiêt kế kỹ thuật, dự toán di dời MMTB, dây chuyền sản xuất và hệ thống điện sản xuất</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1328CE">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05/QLCN</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cấp phép sản xuất rượu</w:t>
            </w:r>
          </w:p>
          <w:p w:rsidR="001328CE" w:rsidRDefault="001328CE">
            <w:pPr>
              <w:rPr>
                <w:sz w:val="26"/>
                <w:szCs w:val="26"/>
              </w:rPr>
            </w:pPr>
            <w:r>
              <w:rPr>
                <w:sz w:val="26"/>
                <w:szCs w:val="26"/>
              </w:rPr>
              <w:t>- Trên 03 triệu lít/năm</w:t>
            </w:r>
          </w:p>
          <w:p w:rsidR="001328CE" w:rsidRDefault="001328CE">
            <w:pPr>
              <w:rPr>
                <w:sz w:val="26"/>
                <w:szCs w:val="26"/>
              </w:rPr>
            </w:pPr>
            <w:r>
              <w:rPr>
                <w:sz w:val="26"/>
                <w:szCs w:val="26"/>
              </w:rPr>
              <w:t>- Dưới 03 triệu lít/năm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p w:rsidR="001328CE" w:rsidRDefault="001328CE">
            <w:pPr>
              <w:jc w:val="center"/>
              <w:rPr>
                <w:sz w:val="26"/>
                <w:szCs w:val="26"/>
              </w:rPr>
            </w:pPr>
            <w:r>
              <w:rPr>
                <w:sz w:val="26"/>
                <w:szCs w:val="26"/>
              </w:rPr>
              <w:t>Vĩnh viễn</w:t>
            </w:r>
          </w:p>
          <w:p w:rsidR="001328CE" w:rsidRDefault="001328CE">
            <w:pPr>
              <w:jc w:val="center"/>
              <w:rPr>
                <w:sz w:val="26"/>
                <w:szCs w:val="26"/>
              </w:rPr>
            </w:pPr>
            <w:r>
              <w:rPr>
                <w:sz w:val="26"/>
                <w:szCs w:val="26"/>
              </w:rPr>
              <w:t>50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1328CE">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06/QLCN</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cấp giấy xác nhận kiến thức an toàn thực phẩm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1328CE">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07/QLCN</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cấp GCN cơ sở đủ điều kiện an toàn thực phẩm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pStyle w:val="NormalWeb"/>
              <w:spacing w:before="0" w:beforeAutospacing="0" w:after="0" w:afterAutospacing="0"/>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08/QLCN</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 xml:space="preserve">Hồ sơ tham mưu ban hành QĐ số 53/2018/QĐ-UBND về quản lý sử dụng kinh phí Khuyến công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09/QLCN</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cấp giấy phép thuốc lá chứng nhận Đầu tư trồng cây thuốc lá</w:t>
            </w:r>
          </w:p>
          <w:p w:rsidR="001328CE" w:rsidRDefault="001328CE">
            <w:pPr>
              <w:rPr>
                <w:sz w:val="26"/>
                <w:szCs w:val="26"/>
              </w:rPr>
            </w:pPr>
            <w:r>
              <w:rPr>
                <w:sz w:val="26"/>
                <w:szCs w:val="26"/>
              </w:rPr>
              <w:t xml:space="preserve">Giấy phép kinh doanh nguyên liệu thuốc lá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10/QLCN</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về nghệ nhân, thợ giỏi 2018</w:t>
            </w:r>
          </w:p>
          <w:p w:rsidR="001328CE" w:rsidRDefault="001328CE">
            <w:pPr>
              <w:rPr>
                <w:sz w:val="26"/>
                <w:szCs w:val="26"/>
              </w:rPr>
            </w:pPr>
            <w:r>
              <w:rPr>
                <w:sz w:val="26"/>
                <w:szCs w:val="26"/>
              </w:rPr>
              <w:t>Hồ sơ về bình chọn SPCNTTB 2018</w:t>
            </w:r>
          </w:p>
          <w:p w:rsidR="001328CE" w:rsidRDefault="001328CE">
            <w:pPr>
              <w:rPr>
                <w:sz w:val="26"/>
                <w:szCs w:val="26"/>
              </w:rPr>
            </w:pPr>
            <w:r>
              <w:rPr>
                <w:sz w:val="26"/>
                <w:szCs w:val="26"/>
              </w:rPr>
              <w:t>Hồ sơ về cuộc thị sáng tạo TCNN 2018</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11/QLCN</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tham mưu sửa đổi, bổ sung QĐ 38/QĐ-UBND về nghệ nhân thợ giỏi</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12/QLCN</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 xml:space="preserve">Hồ sơ về công tác Khuyến công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1328CE">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lang w:val="vi-VN"/>
              </w:rPr>
            </w:pP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pStyle w:val="NormalWeb"/>
              <w:spacing w:before="0" w:beforeAutospacing="0" w:after="0" w:afterAutospacing="0"/>
              <w:rPr>
                <w:sz w:val="26"/>
                <w:szCs w:val="26"/>
              </w:rPr>
            </w:pPr>
            <w:r>
              <w:rPr>
                <w:b/>
                <w:sz w:val="26"/>
                <w:szCs w:val="26"/>
              </w:rPr>
              <w:t xml:space="preserve">V. </w:t>
            </w:r>
            <w:r>
              <w:rPr>
                <w:b/>
                <w:sz w:val="26"/>
                <w:szCs w:val="26"/>
                <w:lang w:val="vi-VN"/>
              </w:rPr>
              <w:t xml:space="preserve">Quản lý </w:t>
            </w:r>
            <w:r>
              <w:rPr>
                <w:b/>
                <w:sz w:val="26"/>
                <w:szCs w:val="26"/>
              </w:rPr>
              <w:t>T</w:t>
            </w:r>
            <w:r>
              <w:rPr>
                <w:b/>
                <w:sz w:val="26"/>
                <w:szCs w:val="26"/>
                <w:lang w:val="vi-VN"/>
              </w:rPr>
              <w:t>hương mại</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pStyle w:val="NormalWeb"/>
              <w:spacing w:before="0" w:beforeAutospacing="0" w:after="0" w:afterAutospacing="0"/>
              <w:jc w:val="center"/>
              <w:rPr>
                <w:sz w:val="26"/>
                <w:szCs w:val="26"/>
              </w:rPr>
            </w:pP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pStyle w:val="NormalWeb"/>
              <w:spacing w:before="0" w:beforeAutospacing="0" w:after="0" w:afterAutospacing="0"/>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pStyle w:val="NormalWeb"/>
              <w:spacing w:before="0" w:beforeAutospacing="0" w:after="0" w:afterAutospacing="0"/>
              <w:jc w:val="center"/>
              <w:rPr>
                <w:sz w:val="26"/>
                <w:szCs w:val="26"/>
              </w:rPr>
            </w:pPr>
          </w:p>
        </w:tc>
      </w:tr>
      <w:tr w:rsidR="001328CE" w:rsidTr="00685D48">
        <w:trPr>
          <w:trHeight w:val="1229"/>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lastRenderedPageBreak/>
              <w:t>01/QLTM</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hideMark/>
          </w:tcPr>
          <w:p w:rsidR="001328CE" w:rsidRDefault="001328CE">
            <w:pPr>
              <w:rPr>
                <w:bCs/>
                <w:sz w:val="26"/>
                <w:szCs w:val="26"/>
              </w:rPr>
            </w:pPr>
            <w:r>
              <w:rPr>
                <w:bCs/>
                <w:sz w:val="26"/>
                <w:szCs w:val="26"/>
              </w:rPr>
              <w:t>Tập tài liệu chỉ đạo chung về lĩnh vực quản lý thương mại (hồ sơ nguyên tắc)</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pStyle w:val="NormalWeb"/>
              <w:spacing w:before="0" w:beforeAutospacing="0" w:after="0" w:afterAutospacing="0"/>
              <w:jc w:val="center"/>
              <w:rPr>
                <w:sz w:val="26"/>
                <w:szCs w:val="26"/>
                <w:lang w:val="vi-VN"/>
              </w:rPr>
            </w:pPr>
            <w:r>
              <w:rPr>
                <w:sz w:val="26"/>
                <w:szCs w:val="26"/>
              </w:rPr>
              <w:t>Đến  khi VB hết hiệu lực</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pStyle w:val="NormalWeb"/>
              <w:spacing w:before="0" w:beforeAutospacing="0" w:after="0" w:afterAutospacing="0"/>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pStyle w:val="NormalWeb"/>
              <w:spacing w:before="0" w:beforeAutospacing="0" w:after="0" w:afterAutospacing="0"/>
              <w:jc w:val="center"/>
              <w:rPr>
                <w:sz w:val="26"/>
                <w:szCs w:val="26"/>
                <w:lang w:val="vi-VN"/>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02/QLTM</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hideMark/>
          </w:tcPr>
          <w:p w:rsidR="001328CE" w:rsidRDefault="001328CE">
            <w:pPr>
              <w:rPr>
                <w:bCs/>
                <w:sz w:val="26"/>
                <w:szCs w:val="26"/>
              </w:rPr>
            </w:pPr>
            <w:r>
              <w:rPr>
                <w:bCs/>
                <w:sz w:val="26"/>
                <w:szCs w:val="26"/>
              </w:rPr>
              <w:t>Hồ sơ, tài liệu xây dựng, quản lý, tổ chức thực hiện Quy hoạch phát triển ngành thương mại</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Vĩnh viễn</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03/QLTM</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hideMark/>
          </w:tcPr>
          <w:p w:rsidR="001328CE" w:rsidRDefault="001328CE">
            <w:pPr>
              <w:rPr>
                <w:bCs/>
                <w:sz w:val="26"/>
                <w:szCs w:val="26"/>
              </w:rPr>
            </w:pPr>
            <w:r>
              <w:rPr>
                <w:bCs/>
                <w:sz w:val="26"/>
                <w:szCs w:val="26"/>
              </w:rPr>
              <w:t>Hồ sơ Chương trình, kế hoạch, báo cáo về quản lý thương mại:</w:t>
            </w:r>
          </w:p>
          <w:p w:rsidR="001328CE" w:rsidRDefault="001328CE">
            <w:pPr>
              <w:rPr>
                <w:bCs/>
                <w:sz w:val="26"/>
                <w:szCs w:val="26"/>
              </w:rPr>
            </w:pPr>
            <w:r>
              <w:rPr>
                <w:bCs/>
                <w:sz w:val="26"/>
                <w:szCs w:val="26"/>
              </w:rPr>
              <w:t>- Hàng năm, nhiều năm</w:t>
            </w:r>
          </w:p>
          <w:p w:rsidR="001328CE" w:rsidRDefault="001328CE">
            <w:pPr>
              <w:rPr>
                <w:bCs/>
                <w:sz w:val="26"/>
                <w:szCs w:val="26"/>
              </w:rPr>
            </w:pPr>
            <w:r>
              <w:rPr>
                <w:bCs/>
                <w:sz w:val="26"/>
                <w:szCs w:val="26"/>
              </w:rPr>
              <w:t>- Tháng, quý, 6 tháng.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p w:rsidR="001328CE" w:rsidRDefault="001328CE">
            <w:pPr>
              <w:jc w:val="center"/>
              <w:rPr>
                <w:sz w:val="26"/>
                <w:szCs w:val="26"/>
              </w:rPr>
            </w:pPr>
            <w:r>
              <w:rPr>
                <w:sz w:val="26"/>
                <w:szCs w:val="26"/>
              </w:rPr>
              <w:t>Vĩnh viễn</w:t>
            </w:r>
          </w:p>
          <w:p w:rsidR="001328CE" w:rsidRDefault="001328CE">
            <w:pPr>
              <w:pStyle w:val="NormalWeb"/>
              <w:spacing w:before="0" w:beforeAutospacing="0" w:after="0" w:afterAutospacing="0"/>
              <w:jc w:val="center"/>
              <w:rPr>
                <w:sz w:val="26"/>
                <w:szCs w:val="26"/>
                <w:lang w:val="vi-VN"/>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pStyle w:val="NormalWeb"/>
              <w:spacing w:before="0" w:beforeAutospacing="0" w:after="0" w:afterAutospacing="0"/>
              <w:jc w:val="center"/>
              <w:rPr>
                <w:sz w:val="26"/>
                <w:szCs w:val="26"/>
                <w:lang w:val="vi-VN"/>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04/QLTM</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Chương trình giám sát hệ thống phân phối chống hàng giả, an toàn thực phẩm và bảo vệ quyền lợi người tiêu dùng trên địa bàn tỉnh</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Vĩnh viễn</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1328CE">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05/QLTM</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Chương trình phát triển thương hiệu</w:t>
            </w:r>
            <w:r>
              <w:rPr>
                <w:sz w:val="26"/>
                <w:szCs w:val="26"/>
                <w:lang w:val="vi-VN"/>
              </w:rPr>
              <w:t xml:space="preserve"> </w:t>
            </w:r>
            <w:r>
              <w:rPr>
                <w:sz w:val="26"/>
                <w:szCs w:val="26"/>
              </w:rPr>
              <w:t>cho một số sản phẩm chủ lực của tỉnh</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Vĩnh viễn</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06/QLTM</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đăng ký hợp đồng theo mẫu</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Vĩnh viễn</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07/QLTM</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cấp giấy chứng nhận đủ điều kiện kinh doanh khí dầu mỏ hóa lỏng ( LPG)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08/QLTM</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cấp giấy phép kinh doanh bán b</w:t>
            </w:r>
            <w:r>
              <w:rPr>
                <w:sz w:val="26"/>
                <w:szCs w:val="26"/>
                <w:lang w:val="vi-VN"/>
              </w:rPr>
              <w:t xml:space="preserve">uôn </w:t>
            </w:r>
            <w:r>
              <w:rPr>
                <w:sz w:val="26"/>
                <w:szCs w:val="26"/>
              </w:rPr>
              <w:t xml:space="preserve"> rượu</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09/QLTM</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cấp giấy phép kinh doanh bán buôn sản phẩm thuốc lá</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10/QLTM</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về Báo cáo xuất nhập khẩu</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11/QLTM</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quản lý nhà nước về bán hàng đa cấp</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12/QLTM</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giải tỏa chợ tự phát trên địa bàn tỉnh</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13/QLTM</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về xúc tiến thương mại nước ngoài</w:t>
            </w:r>
          </w:p>
          <w:p w:rsidR="001328CE" w:rsidRDefault="001328CE">
            <w:pPr>
              <w:rPr>
                <w:sz w:val="26"/>
                <w:szCs w:val="26"/>
              </w:rPr>
            </w:pPr>
            <w:r>
              <w:rPr>
                <w:sz w:val="26"/>
                <w:szCs w:val="26"/>
              </w:rPr>
              <w:t>- Ký kết hợp tác</w:t>
            </w:r>
          </w:p>
          <w:p w:rsidR="001328CE" w:rsidRDefault="001328CE">
            <w:pPr>
              <w:rPr>
                <w:sz w:val="26"/>
                <w:szCs w:val="26"/>
              </w:rPr>
            </w:pPr>
            <w:r>
              <w:rPr>
                <w:sz w:val="26"/>
                <w:szCs w:val="26"/>
              </w:rPr>
              <w:t>- Hội thảo, triển lãm, học tập, khảo sát</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p w:rsidR="001328CE" w:rsidRDefault="001328CE">
            <w:pPr>
              <w:jc w:val="center"/>
              <w:rPr>
                <w:sz w:val="26"/>
                <w:szCs w:val="26"/>
              </w:rPr>
            </w:pPr>
            <w:r>
              <w:rPr>
                <w:sz w:val="26"/>
                <w:szCs w:val="26"/>
              </w:rPr>
              <w:t>Vĩnh viễn</w:t>
            </w:r>
          </w:p>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14/QLTM</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về xúc tiến thương mại trong nước</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15/QLTM</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đăng ký tổ chức Hội chợ trên địa bàn tỉnh</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rPr>
                <w:sz w:val="26"/>
                <w:szCs w:val="26"/>
              </w:rPr>
            </w:pPr>
            <w:r>
              <w:rPr>
                <w:sz w:val="26"/>
                <w:szCs w:val="26"/>
              </w:rPr>
              <w:t>16/ QLTM</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về Chương trình người Việt ưu tiên dùng hàng Việt Nam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1328CE">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rPr>
                <w:sz w:val="26"/>
                <w:szCs w:val="26"/>
              </w:rPr>
            </w:pPr>
            <w:r>
              <w:rPr>
                <w:sz w:val="26"/>
                <w:szCs w:val="26"/>
              </w:rPr>
              <w:t>17/ QLTM</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bình ổn thị trường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lang w:val="vi-VN"/>
              </w:rPr>
            </w:pPr>
            <w:r>
              <w:rPr>
                <w:sz w:val="26"/>
                <w:szCs w:val="26"/>
                <w:lang w:val="vi-VN"/>
              </w:rPr>
              <w:t>10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lang w:val="vi-VN"/>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lang w:val="vi-VN"/>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rPr>
                <w:sz w:val="26"/>
                <w:szCs w:val="26"/>
              </w:rPr>
            </w:pPr>
            <w:r>
              <w:rPr>
                <w:sz w:val="26"/>
                <w:szCs w:val="26"/>
              </w:rPr>
              <w:t>18/ QLTM</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bảo vệ quyền lợi người tiêu dùng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rPr>
                <w:sz w:val="26"/>
                <w:szCs w:val="26"/>
              </w:rPr>
            </w:pPr>
            <w:r>
              <w:rPr>
                <w:sz w:val="26"/>
                <w:szCs w:val="26"/>
              </w:rPr>
              <w:t>19/ QLTM</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xác nhận khuyến mại</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rPr>
                <w:sz w:val="26"/>
                <w:szCs w:val="26"/>
              </w:rPr>
            </w:pPr>
            <w:r>
              <w:rPr>
                <w:sz w:val="26"/>
                <w:szCs w:val="26"/>
              </w:rPr>
              <w:t>20/ QLTM</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thông báo khuyến mại, báo cáo công tác khuyến mại của các đơn vị, doanh nghiệp</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rPr>
                <w:sz w:val="26"/>
                <w:szCs w:val="26"/>
              </w:rPr>
            </w:pPr>
            <w:r>
              <w:rPr>
                <w:sz w:val="26"/>
                <w:szCs w:val="26"/>
              </w:rPr>
              <w:t>21/ QLTM</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lang w:val="vi-VN"/>
              </w:rPr>
              <w:t xml:space="preserve">Công văn đến </w:t>
            </w:r>
            <w:r>
              <w:rPr>
                <w:sz w:val="26"/>
                <w:szCs w:val="26"/>
              </w:rPr>
              <w:t>trao đổi để biết</w:t>
            </w:r>
          </w:p>
          <w:p w:rsidR="001328CE" w:rsidRDefault="001328CE">
            <w:pPr>
              <w:rPr>
                <w:sz w:val="26"/>
                <w:szCs w:val="26"/>
              </w:rPr>
            </w:pPr>
            <w:r>
              <w:rPr>
                <w:sz w:val="26"/>
                <w:szCs w:val="26"/>
              </w:rPr>
              <w:t xml:space="preserve">Hồ sơ cấp giấy phép kinh doanh </w:t>
            </w:r>
          </w:p>
          <w:p w:rsidR="001328CE" w:rsidRDefault="001328CE">
            <w:pPr>
              <w:rPr>
                <w:sz w:val="26"/>
                <w:szCs w:val="26"/>
              </w:rPr>
            </w:pPr>
            <w:r>
              <w:rPr>
                <w:sz w:val="26"/>
                <w:szCs w:val="26"/>
              </w:rPr>
              <w:t>Hồ sơ cấp phép cơ sở bán lẻ cho doanh nghiệp KDI</w:t>
            </w:r>
          </w:p>
          <w:p w:rsidR="001328CE" w:rsidRDefault="001328CE">
            <w:pPr>
              <w:rPr>
                <w:sz w:val="26"/>
                <w:szCs w:val="26"/>
              </w:rPr>
            </w:pPr>
            <w:r>
              <w:rPr>
                <w:sz w:val="26"/>
                <w:szCs w:val="26"/>
              </w:rPr>
              <w:lastRenderedPageBreak/>
              <w:t>Hồ sơ cấp giấy phép văn phòng đại diện</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lastRenderedPageBreak/>
              <w:t>10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rPr>
                <w:sz w:val="26"/>
                <w:szCs w:val="26"/>
              </w:rPr>
            </w:pPr>
            <w:r>
              <w:rPr>
                <w:sz w:val="26"/>
                <w:szCs w:val="26"/>
              </w:rPr>
              <w:t>22/QLTM</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quản lý nhà nước về chợ</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Vĩnh viễn</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1328CE">
        <w:trPr>
          <w:trHeight w:val="462"/>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lang w:val="vi-VN"/>
              </w:rPr>
            </w:pP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pStyle w:val="NormalWeb"/>
              <w:spacing w:before="0" w:beforeAutospacing="0" w:after="0" w:afterAutospacing="0"/>
              <w:rPr>
                <w:b/>
                <w:sz w:val="26"/>
                <w:szCs w:val="26"/>
                <w:lang w:val="vi-VN"/>
              </w:rPr>
            </w:pPr>
          </w:p>
          <w:p w:rsidR="001328CE" w:rsidRDefault="001328CE">
            <w:pPr>
              <w:pStyle w:val="NormalWeb"/>
              <w:spacing w:before="0" w:beforeAutospacing="0" w:after="0" w:afterAutospacing="0"/>
              <w:rPr>
                <w:b/>
                <w:sz w:val="26"/>
                <w:szCs w:val="26"/>
                <w:lang w:val="vi-VN"/>
              </w:rPr>
            </w:pPr>
            <w:r>
              <w:rPr>
                <w:b/>
                <w:sz w:val="26"/>
                <w:szCs w:val="26"/>
                <w:lang w:val="vi-VN"/>
              </w:rPr>
              <w:t xml:space="preserve">VI. </w:t>
            </w:r>
            <w:r>
              <w:rPr>
                <w:b/>
                <w:sz w:val="26"/>
                <w:szCs w:val="26"/>
              </w:rPr>
              <w:t xml:space="preserve">Kỹ thuật và </w:t>
            </w:r>
            <w:r>
              <w:rPr>
                <w:b/>
                <w:sz w:val="26"/>
                <w:szCs w:val="26"/>
                <w:lang w:val="vi-VN"/>
              </w:rPr>
              <w:t xml:space="preserve">Quản lý </w:t>
            </w:r>
            <w:r>
              <w:rPr>
                <w:b/>
                <w:sz w:val="26"/>
                <w:szCs w:val="26"/>
              </w:rPr>
              <w:t>Năng lượng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pStyle w:val="NormalWeb"/>
              <w:spacing w:before="0" w:beforeAutospacing="0" w:after="0" w:afterAutospacing="0"/>
              <w:jc w:val="center"/>
              <w:rPr>
                <w:sz w:val="26"/>
                <w:szCs w:val="26"/>
              </w:rPr>
            </w:pP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pStyle w:val="NormalWeb"/>
              <w:spacing w:before="0" w:beforeAutospacing="0" w:after="0" w:afterAutospacing="0"/>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pStyle w:val="NormalWeb"/>
              <w:spacing w:before="0" w:beforeAutospacing="0" w:after="0" w:afterAutospacing="0"/>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r>
              <w:rPr>
                <w:sz w:val="26"/>
                <w:szCs w:val="26"/>
              </w:rPr>
              <w:t>01/QLNL</w:t>
            </w:r>
          </w:p>
          <w:p w:rsidR="001328CE" w:rsidRDefault="001328CE">
            <w:pPr>
              <w:ind w:left="416"/>
              <w:jc w:val="center"/>
              <w:rPr>
                <w:sz w:val="26"/>
                <w:szCs w:val="26"/>
                <w:lang w:val="vi-VN"/>
              </w:rPr>
            </w:pP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hideMark/>
          </w:tcPr>
          <w:p w:rsidR="001328CE" w:rsidRDefault="001328CE">
            <w:pPr>
              <w:rPr>
                <w:bCs/>
                <w:sz w:val="26"/>
                <w:szCs w:val="26"/>
              </w:rPr>
            </w:pPr>
            <w:r>
              <w:rPr>
                <w:bCs/>
                <w:sz w:val="26"/>
                <w:szCs w:val="26"/>
              </w:rPr>
              <w:t>Tập tài liệu chỉ đạo chung về lĩnh vực quản lý năng lượng (hồ sơ nguyên tắc)</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pStyle w:val="NormalWeb"/>
              <w:spacing w:before="0" w:beforeAutospacing="0" w:after="0" w:afterAutospacing="0"/>
              <w:jc w:val="center"/>
              <w:rPr>
                <w:sz w:val="26"/>
                <w:szCs w:val="26"/>
                <w:lang w:val="vi-VN"/>
              </w:rPr>
            </w:pPr>
            <w:r>
              <w:rPr>
                <w:sz w:val="26"/>
                <w:szCs w:val="26"/>
              </w:rPr>
              <w:t>Đến  khi VB hết hiệu lực</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pStyle w:val="NormalWeb"/>
              <w:spacing w:before="0" w:beforeAutospacing="0" w:after="0" w:afterAutospacing="0"/>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pStyle w:val="NormalWeb"/>
              <w:spacing w:before="0" w:beforeAutospacing="0" w:after="0" w:afterAutospacing="0"/>
              <w:jc w:val="center"/>
              <w:rPr>
                <w:sz w:val="26"/>
                <w:szCs w:val="26"/>
                <w:lang w:val="vi-VN"/>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rPr>
                <w:sz w:val="26"/>
                <w:szCs w:val="26"/>
              </w:rPr>
            </w:pPr>
            <w:r>
              <w:rPr>
                <w:sz w:val="26"/>
                <w:szCs w:val="26"/>
              </w:rPr>
              <w:t>02/KT&amp;  QLNL</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hideMark/>
          </w:tcPr>
          <w:p w:rsidR="001328CE" w:rsidRDefault="001328CE">
            <w:pPr>
              <w:rPr>
                <w:bCs/>
                <w:sz w:val="26"/>
                <w:szCs w:val="26"/>
              </w:rPr>
            </w:pPr>
            <w:r>
              <w:rPr>
                <w:bCs/>
                <w:sz w:val="26"/>
                <w:szCs w:val="26"/>
              </w:rPr>
              <w:t xml:space="preserve">Hồ sơ, tài liệu xây dựng, quản lý, tổ chức thực hiện Quy hoạch phát triển ngành năng lượng, các </w:t>
            </w:r>
            <w:r>
              <w:rPr>
                <w:sz w:val="26"/>
                <w:szCs w:val="26"/>
              </w:rPr>
              <w:t xml:space="preserve">đề tài, dự án trên lĩnh vực </w:t>
            </w:r>
            <w:r>
              <w:rPr>
                <w:bCs/>
                <w:sz w:val="26"/>
                <w:szCs w:val="26"/>
              </w:rPr>
              <w:t xml:space="preserve">  năng lượng trên địa bàn tỉnh</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Vĩnh viễn</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rPr>
                <w:sz w:val="26"/>
                <w:szCs w:val="26"/>
              </w:rPr>
            </w:pPr>
            <w:r>
              <w:rPr>
                <w:sz w:val="26"/>
                <w:szCs w:val="26"/>
              </w:rPr>
              <w:t>03/ KT&amp;  QLNL</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hideMark/>
          </w:tcPr>
          <w:p w:rsidR="001328CE" w:rsidRDefault="001328CE">
            <w:pPr>
              <w:rPr>
                <w:bCs/>
                <w:sz w:val="26"/>
                <w:szCs w:val="26"/>
              </w:rPr>
            </w:pPr>
            <w:r>
              <w:rPr>
                <w:bCs/>
                <w:sz w:val="26"/>
                <w:szCs w:val="26"/>
              </w:rPr>
              <w:t>Hồ sơ Chương trình, kế hoạch, báo cáo về công tác quản lý năng lượng của tỉnh:</w:t>
            </w:r>
          </w:p>
          <w:p w:rsidR="001328CE" w:rsidRDefault="001328CE">
            <w:pPr>
              <w:rPr>
                <w:bCs/>
                <w:sz w:val="26"/>
                <w:szCs w:val="26"/>
              </w:rPr>
            </w:pPr>
            <w:r>
              <w:rPr>
                <w:bCs/>
                <w:sz w:val="26"/>
                <w:szCs w:val="26"/>
              </w:rPr>
              <w:t>- Hàng năm, nhiều năm</w:t>
            </w:r>
          </w:p>
          <w:p w:rsidR="001328CE" w:rsidRDefault="001328CE">
            <w:pPr>
              <w:rPr>
                <w:bCs/>
                <w:sz w:val="26"/>
                <w:szCs w:val="26"/>
              </w:rPr>
            </w:pPr>
            <w:r>
              <w:rPr>
                <w:bCs/>
                <w:sz w:val="26"/>
                <w:szCs w:val="26"/>
              </w:rPr>
              <w:t>- Tháng, quý, 6 tháng.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p w:rsidR="001328CE" w:rsidRDefault="001328CE">
            <w:pPr>
              <w:jc w:val="center"/>
              <w:rPr>
                <w:sz w:val="26"/>
                <w:szCs w:val="26"/>
              </w:rPr>
            </w:pPr>
          </w:p>
          <w:p w:rsidR="001328CE" w:rsidRDefault="001328CE">
            <w:pPr>
              <w:jc w:val="center"/>
              <w:rPr>
                <w:sz w:val="26"/>
                <w:szCs w:val="26"/>
              </w:rPr>
            </w:pPr>
            <w:r>
              <w:rPr>
                <w:sz w:val="26"/>
                <w:szCs w:val="26"/>
              </w:rPr>
              <w:t>Vĩnh viễn</w:t>
            </w:r>
          </w:p>
          <w:p w:rsidR="001328CE" w:rsidRDefault="001328CE">
            <w:pPr>
              <w:pStyle w:val="NormalWeb"/>
              <w:spacing w:before="0" w:beforeAutospacing="0" w:after="0" w:afterAutospacing="0"/>
              <w:jc w:val="center"/>
              <w:rPr>
                <w:sz w:val="26"/>
                <w:szCs w:val="26"/>
                <w:lang w:val="vi-VN"/>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pStyle w:val="NormalWeb"/>
              <w:spacing w:before="0" w:beforeAutospacing="0" w:after="0" w:afterAutospacing="0"/>
              <w:jc w:val="center"/>
              <w:rPr>
                <w:sz w:val="26"/>
                <w:szCs w:val="26"/>
                <w:lang w:val="vi-VN"/>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04/ KT&amp;  QLNL</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xác nhận nông thôn mới 2018</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Vĩnh viễn</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1328CE">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05/ KT&amp;  QLNL</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lang w:val="vi-VN"/>
              </w:rPr>
            </w:pPr>
            <w:r>
              <w:rPr>
                <w:sz w:val="26"/>
                <w:szCs w:val="26"/>
              </w:rPr>
              <w:t>Hồ sơ tham gia ý kiến thiết kế cơ sở, thẩm tra thiết kế bản vẽ thi công</w:t>
            </w:r>
            <w:r>
              <w:rPr>
                <w:sz w:val="26"/>
                <w:szCs w:val="26"/>
                <w:lang w:val="vi-VN"/>
              </w:rPr>
              <w:t xml:space="preserve"> </w:t>
            </w:r>
            <w:r>
              <w:rPr>
                <w:sz w:val="26"/>
                <w:szCs w:val="26"/>
              </w:rPr>
              <w:t>- dự toán công trình điện, điện chiếu sáng</w:t>
            </w:r>
            <w:r>
              <w:rPr>
                <w:sz w:val="26"/>
                <w:szCs w:val="26"/>
                <w:lang w:val="vi-VN"/>
              </w:rPr>
              <w:t>.</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06/ KT&amp;  QLNL</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lang w:val="vi-VN"/>
              </w:rPr>
              <w:t xml:space="preserve">Hồ sơ </w:t>
            </w:r>
            <w:r>
              <w:rPr>
                <w:sz w:val="26"/>
                <w:szCs w:val="26"/>
              </w:rPr>
              <w:t xml:space="preserve">điều chỉnh bổ sung </w:t>
            </w:r>
            <w:r>
              <w:rPr>
                <w:sz w:val="26"/>
                <w:szCs w:val="26"/>
                <w:lang w:val="vi-VN"/>
              </w:rPr>
              <w:t xml:space="preserve">Quy hoạch phát triển điện lực </w:t>
            </w:r>
            <w:r>
              <w:rPr>
                <w:sz w:val="26"/>
                <w:szCs w:val="26"/>
              </w:rPr>
              <w:t xml:space="preserve">tỉnh không theo chu kỳ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07/ KT&amp;  QLNL</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 xml:space="preserve">Hồ sơ cấp, sửa đổi, bổ sung, gia hạn giấy phép hoạt động điện lực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08/ KT&amp;  QLNL</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Báo cáo công tác tháng, quý, 6 tháng, năm và nhiệm vụ trọng tâm của đơn vị thuộc phạm vi quản lý.</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09/ KT&amp;  QLNL</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giải quyết đơn đề nghị, kiến nghị, khiếu nại, tố cáo về điện của nhân dân trên địa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408"/>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10/ KT&amp;  QLNL</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công văn đến trao đổi về công tác điện năng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408"/>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 xml:space="preserve">11/ KT&amp;  QLNL </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 xml:space="preserve">Hồ sơ bán giá điện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408"/>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12/ KT&amp;  QLNL</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 xml:space="preserve">Hồ sơ nghiệm thu công trình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408"/>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13/ KT&amp;  QLNL</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kiểm toán năng lượng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03</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14/ KT&amp;  QLNL</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hideMark/>
          </w:tcPr>
          <w:p w:rsidR="001328CE" w:rsidRDefault="001328CE">
            <w:pPr>
              <w:rPr>
                <w:bCs/>
                <w:sz w:val="26"/>
                <w:szCs w:val="26"/>
              </w:rPr>
            </w:pPr>
            <w:r>
              <w:rPr>
                <w:bCs/>
                <w:sz w:val="26"/>
                <w:szCs w:val="26"/>
              </w:rPr>
              <w:t>Tập tài liệu chỉ đạo chung về lĩnh vực quản lý kỹ thuật và an toàn môi trường (hồ sơ nguyên tắc)</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pStyle w:val="NormalWeb"/>
              <w:spacing w:before="0" w:beforeAutospacing="0" w:after="0" w:afterAutospacing="0"/>
              <w:jc w:val="center"/>
              <w:rPr>
                <w:sz w:val="26"/>
                <w:szCs w:val="26"/>
                <w:lang w:val="vi-VN"/>
              </w:rPr>
            </w:pPr>
            <w:r>
              <w:rPr>
                <w:sz w:val="26"/>
                <w:szCs w:val="26"/>
              </w:rPr>
              <w:t>Đến  khi VB hết hiệu lực</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pStyle w:val="NormalWeb"/>
              <w:spacing w:before="0" w:beforeAutospacing="0" w:after="0" w:afterAutospacing="0"/>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pStyle w:val="NormalWeb"/>
              <w:spacing w:before="0" w:beforeAutospacing="0" w:after="0" w:afterAutospacing="0"/>
              <w:jc w:val="center"/>
              <w:rPr>
                <w:sz w:val="26"/>
                <w:szCs w:val="26"/>
                <w:lang w:val="vi-VN"/>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15/ KT&amp;  QLNL</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hideMark/>
          </w:tcPr>
          <w:p w:rsidR="001328CE" w:rsidRDefault="001328CE">
            <w:pPr>
              <w:rPr>
                <w:bCs/>
                <w:sz w:val="26"/>
                <w:szCs w:val="26"/>
              </w:rPr>
            </w:pPr>
            <w:r>
              <w:rPr>
                <w:bCs/>
                <w:sz w:val="26"/>
                <w:szCs w:val="26"/>
              </w:rPr>
              <w:t>Tập văn bản của cơ quan trung ương, của tỉnh chỉ đạo, hướng dẫn về lĩnh vực kỹ thuật và an toàn môi trường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Vĩnh viễn</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1328CE">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16/ KT&amp;  QLNL</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hideMark/>
          </w:tcPr>
          <w:p w:rsidR="001328CE" w:rsidRDefault="001328CE">
            <w:pPr>
              <w:rPr>
                <w:bCs/>
                <w:sz w:val="26"/>
                <w:szCs w:val="26"/>
              </w:rPr>
            </w:pPr>
            <w:r>
              <w:rPr>
                <w:bCs/>
                <w:sz w:val="26"/>
                <w:szCs w:val="26"/>
              </w:rPr>
              <w:t xml:space="preserve">Hồ sơ, tài liệu xây dựng, quản lý, tổ chức thực hiện Quy hoạch phát triển ngành kỹ </w:t>
            </w:r>
            <w:r>
              <w:rPr>
                <w:bCs/>
                <w:sz w:val="26"/>
                <w:szCs w:val="26"/>
              </w:rPr>
              <w:lastRenderedPageBreak/>
              <w:t xml:space="preserve">thuật và an toàn môi trường , các </w:t>
            </w:r>
            <w:r>
              <w:rPr>
                <w:sz w:val="26"/>
                <w:szCs w:val="26"/>
              </w:rPr>
              <w:t>đề tài, dự án trên lĩnh vực</w:t>
            </w:r>
            <w:r>
              <w:rPr>
                <w:bCs/>
                <w:sz w:val="26"/>
                <w:szCs w:val="26"/>
              </w:rPr>
              <w:t xml:space="preserve"> kỹ thuật và an toàn môi trường trên địa bàn tỉnh</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lastRenderedPageBreak/>
              <w:t>Vĩnh viễn</w:t>
            </w:r>
          </w:p>
        </w:tc>
        <w:tc>
          <w:tcPr>
            <w:tcW w:w="2116" w:type="dxa"/>
            <w:tcBorders>
              <w:top w:val="single" w:sz="4" w:space="0" w:color="auto"/>
              <w:left w:val="single" w:sz="4" w:space="0" w:color="auto"/>
              <w:bottom w:val="single" w:sz="4" w:space="0" w:color="auto"/>
              <w:right w:val="single" w:sz="4" w:space="0" w:color="auto"/>
            </w:tcBorders>
            <w:shd w:val="clear" w:color="auto" w:fill="FFFFFF"/>
            <w:hideMark/>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17/ KT&amp;  QLNL</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hideMark/>
          </w:tcPr>
          <w:p w:rsidR="001328CE" w:rsidRDefault="001328CE">
            <w:pPr>
              <w:rPr>
                <w:bCs/>
                <w:sz w:val="26"/>
                <w:szCs w:val="26"/>
              </w:rPr>
            </w:pPr>
            <w:r>
              <w:rPr>
                <w:bCs/>
                <w:sz w:val="26"/>
                <w:szCs w:val="26"/>
              </w:rPr>
              <w:t>Hồ sơ Chương trình, kế hoạch, báo cáo về công tác quản lý kỹ thuật và an toàn môi trường của tỉnh:</w:t>
            </w:r>
          </w:p>
          <w:p w:rsidR="001328CE" w:rsidRDefault="001328CE">
            <w:pPr>
              <w:rPr>
                <w:bCs/>
                <w:sz w:val="26"/>
                <w:szCs w:val="26"/>
              </w:rPr>
            </w:pPr>
            <w:r>
              <w:rPr>
                <w:bCs/>
                <w:sz w:val="26"/>
                <w:szCs w:val="26"/>
              </w:rPr>
              <w:t>- Hàng năm, nhiều năm</w:t>
            </w:r>
          </w:p>
          <w:p w:rsidR="001328CE" w:rsidRDefault="001328CE">
            <w:pPr>
              <w:rPr>
                <w:bCs/>
                <w:sz w:val="26"/>
                <w:szCs w:val="26"/>
              </w:rPr>
            </w:pPr>
            <w:r>
              <w:rPr>
                <w:bCs/>
                <w:sz w:val="26"/>
                <w:szCs w:val="26"/>
              </w:rPr>
              <w:t>- Tháng, quý, 6 tháng.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p w:rsidR="001328CE" w:rsidRDefault="001328CE">
            <w:pPr>
              <w:jc w:val="center"/>
              <w:rPr>
                <w:sz w:val="26"/>
                <w:szCs w:val="26"/>
              </w:rPr>
            </w:pPr>
          </w:p>
          <w:p w:rsidR="001328CE" w:rsidRDefault="001328CE">
            <w:pPr>
              <w:jc w:val="center"/>
              <w:rPr>
                <w:sz w:val="26"/>
                <w:szCs w:val="26"/>
              </w:rPr>
            </w:pPr>
            <w:r>
              <w:rPr>
                <w:sz w:val="26"/>
                <w:szCs w:val="26"/>
              </w:rPr>
              <w:t>Vĩnh viễn</w:t>
            </w:r>
          </w:p>
          <w:p w:rsidR="001328CE" w:rsidRDefault="001328CE">
            <w:pPr>
              <w:pStyle w:val="NormalWeb"/>
              <w:spacing w:before="0" w:beforeAutospacing="0" w:after="0" w:afterAutospacing="0"/>
              <w:jc w:val="center"/>
              <w:rPr>
                <w:sz w:val="26"/>
                <w:szCs w:val="26"/>
                <w:lang w:val="vi-VN"/>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pStyle w:val="NormalWeb"/>
              <w:spacing w:before="0" w:beforeAutospacing="0" w:after="0" w:afterAutospacing="0"/>
              <w:jc w:val="center"/>
              <w:rPr>
                <w:sz w:val="26"/>
                <w:szCs w:val="26"/>
                <w:lang w:val="vi-VN"/>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18/  KT&amp;  QLNL</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cấp mới, cấp lại Giấy phép sử dụng VLNCN</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19/  KT&amp;  QLNL</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đăng ký sử dụng VLNCN</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  KT&amp;  QLNL</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Đổi tên giấy phép sử dụng VLNCN</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21/  KT&amp;  QLNL</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xử lý kiến nghị về hoạt động nổ mìn</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22/  KT&amp;  QLNL</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cấp giấy chứng nhận đủ điều kiện kinh doanh hóa chất</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23/  KT&amp;  QLNL</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thẩm định Thiết kế cơ sở</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24/  KT&amp;  QLNL</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cấp giấy chứng nhận đủ điều kiện nạp LPG vào chai</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25/  KT&amp;  QLNL</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lang w:val="vi-VN"/>
              </w:rPr>
            </w:pPr>
            <w:r>
              <w:rPr>
                <w:sz w:val="26"/>
                <w:szCs w:val="26"/>
                <w:lang w:val="vi-VN"/>
              </w:rPr>
              <w:t>Hồ sơ tuyên truyền, huấn luyện về môi trường ngành công thương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26/ KT</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lang w:val="vi-VN"/>
              </w:rPr>
            </w:pPr>
            <w:r>
              <w:rPr>
                <w:sz w:val="26"/>
                <w:szCs w:val="26"/>
                <w:lang w:val="vi-VN"/>
              </w:rPr>
              <w:t>Hồ sơ ATLĐ-PCCN ngành công thương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27/  KT&amp;  QLNL</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lang w:val="vi-VN"/>
              </w:rPr>
            </w:pPr>
            <w:r>
              <w:rPr>
                <w:sz w:val="26"/>
                <w:szCs w:val="26"/>
              </w:rPr>
              <w:t>Hồ sơ công văn đến trao đổi về công tác quản lý kỹ thuật an toàn môi trường.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1328CE">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rPr>
                <w:sz w:val="26"/>
                <w:szCs w:val="26"/>
                <w:lang w:val="vi-VN"/>
              </w:rPr>
            </w:pP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b/>
                <w:sz w:val="26"/>
                <w:szCs w:val="26"/>
              </w:rPr>
            </w:pPr>
            <w:r>
              <w:rPr>
                <w:b/>
                <w:sz w:val="26"/>
                <w:szCs w:val="26"/>
              </w:rPr>
              <w:t xml:space="preserve">VIII. TÀI LIỆU TỔ CHỨC ĐẢNG VÀ CÁC ĐOÀN THỂ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1328CE">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b/>
                <w:sz w:val="26"/>
                <w:szCs w:val="26"/>
                <w:lang w:val="vi-VN"/>
              </w:rPr>
              <w:t>1. Đảng Bộ Sở Công thương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01/ĐU</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Tập văn bản chỉ đạo, hướng dẫn của tổ chức Đảng cấp trên gửi chung đến các cơ quan (hồ sơ nguyên tắc)</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Đến  khi VB hết hiệu lực</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1328CE">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02/ ĐU</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Đại hội 2020-2025</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Vĩnh viễn</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1328CE">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03/ ĐU</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 xml:space="preserve">Hồ sơ báo cáo công tác </w:t>
            </w:r>
          </w:p>
          <w:p w:rsidR="001328CE" w:rsidRDefault="001328CE">
            <w:pPr>
              <w:rPr>
                <w:sz w:val="26"/>
                <w:szCs w:val="26"/>
              </w:rPr>
            </w:pPr>
            <w:r>
              <w:rPr>
                <w:sz w:val="26"/>
                <w:szCs w:val="26"/>
              </w:rPr>
              <w:t xml:space="preserve">- Tổng kết năm, nhiệm kỳ </w:t>
            </w:r>
          </w:p>
          <w:p w:rsidR="001328CE" w:rsidRDefault="001328CE">
            <w:pPr>
              <w:rPr>
                <w:sz w:val="26"/>
                <w:szCs w:val="26"/>
              </w:rPr>
            </w:pPr>
            <w:r>
              <w:rPr>
                <w:sz w:val="26"/>
                <w:szCs w:val="26"/>
              </w:rPr>
              <w:t xml:space="preserve">- Tháng, quý, 6 tháng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p w:rsidR="001328CE" w:rsidRDefault="001328CE">
            <w:pPr>
              <w:jc w:val="center"/>
              <w:rPr>
                <w:sz w:val="26"/>
                <w:szCs w:val="26"/>
              </w:rPr>
            </w:pPr>
            <w:r>
              <w:rPr>
                <w:sz w:val="26"/>
                <w:szCs w:val="26"/>
              </w:rPr>
              <w:t>Vĩnh viễn</w:t>
            </w:r>
          </w:p>
          <w:p w:rsidR="001328CE" w:rsidRDefault="001328CE" w:rsidP="009D112C">
            <w:pPr>
              <w:numPr>
                <w:ilvl w:val="0"/>
                <w:numId w:val="7"/>
              </w:numPr>
              <w:jc w:val="center"/>
              <w:rPr>
                <w:sz w:val="26"/>
                <w:szCs w:val="26"/>
              </w:rPr>
            </w:pP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ind w:left="720"/>
              <w:rPr>
                <w:sz w:val="26"/>
                <w:szCs w:val="26"/>
              </w:rPr>
            </w:pPr>
          </w:p>
        </w:tc>
      </w:tr>
      <w:tr w:rsidR="001328CE" w:rsidTr="00685D48">
        <w:trPr>
          <w:trHeight w:val="660"/>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04/ ĐU</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tổ chức thực hiện các cuộc vận động lớn, chỉ thị, nghị quyết của Trung ương và các cấp ủy Đảng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Vĩnh viễn</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345"/>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05/ ĐU</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về tiếp nhận, bàn giao công tác Đảng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rsidP="009D112C">
            <w:pPr>
              <w:numPr>
                <w:ilvl w:val="0"/>
                <w:numId w:val="8"/>
              </w:numPr>
              <w:jc w:val="center"/>
              <w:rPr>
                <w:sz w:val="26"/>
                <w:szCs w:val="26"/>
              </w:rPr>
            </w:pP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rPr>
                <w:sz w:val="26"/>
                <w:szCs w:val="26"/>
              </w:rPr>
            </w:pPr>
          </w:p>
        </w:tc>
      </w:tr>
      <w:tr w:rsidR="001328CE" w:rsidTr="00685D48">
        <w:trPr>
          <w:trHeight w:val="345"/>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06/ ĐU</w:t>
            </w:r>
          </w:p>
        </w:tc>
        <w:tc>
          <w:tcPr>
            <w:tcW w:w="4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rPr>
                <w:sz w:val="26"/>
                <w:szCs w:val="26"/>
              </w:rPr>
            </w:pPr>
            <w:r>
              <w:rPr>
                <w:sz w:val="26"/>
                <w:szCs w:val="26"/>
              </w:rPr>
              <w:t>Hồ sơ tổng kết công tác xây dựng Đảng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Vĩnh viễn</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tc>
      </w:tr>
      <w:tr w:rsidR="001328CE" w:rsidTr="001328CE">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07/ ĐU</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Hồ sơ Đại hội Đảng theo nhiệm kỳ</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Vĩnh viễn</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1328CE">
        <w:trPr>
          <w:trHeight w:val="336"/>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08/ ĐU</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sz w:val="26"/>
                <w:szCs w:val="26"/>
              </w:rPr>
              <w:t xml:space="preserve">Hồ sơ đánh giá chất lượng tổ chức </w:t>
            </w:r>
            <w:r>
              <w:rPr>
                <w:sz w:val="26"/>
                <w:szCs w:val="26"/>
                <w:lang w:val="vi-VN"/>
              </w:rPr>
              <w:t xml:space="preserve">cơ sở </w:t>
            </w:r>
            <w:r>
              <w:rPr>
                <w:sz w:val="26"/>
                <w:szCs w:val="26"/>
              </w:rPr>
              <w:t>đảng và đảng viên</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70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354"/>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lastRenderedPageBreak/>
              <w:t>09/ ĐU</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lang w:val="vi-VN"/>
              </w:rPr>
            </w:pPr>
            <w:r>
              <w:rPr>
                <w:sz w:val="26"/>
                <w:szCs w:val="26"/>
              </w:rPr>
              <w:t xml:space="preserve">Hồ sơ </w:t>
            </w:r>
            <w:r>
              <w:rPr>
                <w:sz w:val="26"/>
                <w:szCs w:val="26"/>
                <w:lang w:val="vi-VN"/>
              </w:rPr>
              <w:t>về hoạt động, kiểm tra, giám sát</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lang w:val="vi-VN"/>
              </w:rPr>
            </w:pPr>
            <w:r>
              <w:rPr>
                <w:sz w:val="26"/>
                <w:szCs w:val="26"/>
                <w:lang w:val="vi-VN"/>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lang w:val="vi-VN"/>
              </w:rPr>
            </w:pPr>
          </w:p>
        </w:tc>
      </w:tr>
      <w:tr w:rsidR="001328CE" w:rsidTr="001328CE">
        <w:trPr>
          <w:trHeight w:val="639"/>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10/ ĐU</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lang w:val="vi-VN"/>
              </w:rPr>
            </w:pPr>
            <w:r>
              <w:rPr>
                <w:sz w:val="26"/>
                <w:szCs w:val="26"/>
                <w:lang w:val="vi-VN"/>
              </w:rPr>
              <w:t>Công văn trao đổi về công tác Đảng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lang w:val="vi-VN"/>
              </w:rPr>
            </w:pPr>
            <w:r>
              <w:rPr>
                <w:sz w:val="26"/>
                <w:szCs w:val="26"/>
                <w:lang w:val="vi-VN"/>
              </w:rPr>
              <w:t>10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lang w:val="vi-VN"/>
              </w:rPr>
            </w:pPr>
          </w:p>
        </w:tc>
      </w:tr>
      <w:tr w:rsidR="001328CE" w:rsidTr="001328CE">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sz w:val="26"/>
                <w:szCs w:val="26"/>
              </w:rPr>
            </w:pPr>
            <w:r>
              <w:rPr>
                <w:b/>
                <w:sz w:val="26"/>
                <w:szCs w:val="26"/>
                <w:lang w:val="vi-VN"/>
              </w:rPr>
              <w:t xml:space="preserve">2. Công Đoàn cơ sở Sở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01/CĐCS</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hideMark/>
          </w:tcPr>
          <w:p w:rsidR="001328CE" w:rsidRDefault="001328CE">
            <w:pPr>
              <w:rPr>
                <w:sz w:val="26"/>
                <w:szCs w:val="26"/>
              </w:rPr>
            </w:pPr>
            <w:r>
              <w:rPr>
                <w:sz w:val="26"/>
                <w:szCs w:val="26"/>
              </w:rPr>
              <w:t xml:space="preserve">Tập văn bản chỉ đạo, hướng dẫn của tổ chức Công đoàn cấp trên gửi chung đến các cơ quan (hồ sơ nguyên tắc) </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1328CE" w:rsidRDefault="001328CE">
            <w:pPr>
              <w:jc w:val="center"/>
              <w:rPr>
                <w:sz w:val="26"/>
                <w:szCs w:val="26"/>
              </w:rPr>
            </w:pPr>
            <w:r>
              <w:rPr>
                <w:sz w:val="26"/>
                <w:szCs w:val="26"/>
              </w:rPr>
              <w:t>Đến  khi VB hết hiệu lực</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02/CĐCS</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hideMark/>
          </w:tcPr>
          <w:p w:rsidR="001328CE" w:rsidRDefault="001328CE">
            <w:pPr>
              <w:rPr>
                <w:sz w:val="26"/>
                <w:szCs w:val="26"/>
              </w:rPr>
            </w:pPr>
            <w:r>
              <w:rPr>
                <w:sz w:val="26"/>
                <w:szCs w:val="26"/>
              </w:rPr>
              <w:t xml:space="preserve">Hồ sơ Đại hội </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1328CE" w:rsidRDefault="001328CE">
            <w:pPr>
              <w:jc w:val="center"/>
              <w:rPr>
                <w:sz w:val="26"/>
                <w:szCs w:val="26"/>
              </w:rPr>
            </w:pPr>
            <w:r>
              <w:rPr>
                <w:sz w:val="26"/>
                <w:szCs w:val="26"/>
              </w:rPr>
              <w:t>Vĩnh viễn</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03/CĐCS</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hideMark/>
          </w:tcPr>
          <w:p w:rsidR="001328CE" w:rsidRDefault="001328CE">
            <w:pPr>
              <w:rPr>
                <w:sz w:val="26"/>
                <w:szCs w:val="26"/>
              </w:rPr>
            </w:pPr>
            <w:r>
              <w:rPr>
                <w:sz w:val="26"/>
                <w:szCs w:val="26"/>
              </w:rPr>
              <w:t xml:space="preserve">Chương trình, kế hoạch và báo cáo công tác </w:t>
            </w:r>
          </w:p>
          <w:p w:rsidR="001328CE" w:rsidRDefault="001328CE">
            <w:pPr>
              <w:rPr>
                <w:sz w:val="26"/>
                <w:szCs w:val="26"/>
              </w:rPr>
            </w:pPr>
            <w:r>
              <w:rPr>
                <w:sz w:val="26"/>
                <w:szCs w:val="26"/>
              </w:rPr>
              <w:t xml:space="preserve">- Tổng kết năm, nhiệm kỳ </w:t>
            </w:r>
          </w:p>
          <w:p w:rsidR="001328CE" w:rsidRDefault="001328CE">
            <w:pPr>
              <w:rPr>
                <w:sz w:val="26"/>
                <w:szCs w:val="26"/>
              </w:rPr>
            </w:pPr>
            <w:r>
              <w:rPr>
                <w:sz w:val="26"/>
                <w:szCs w:val="26"/>
              </w:rPr>
              <w:t xml:space="preserve">- Tháng, quý, 6 tháng </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1328CE" w:rsidRDefault="001328CE">
            <w:pPr>
              <w:jc w:val="center"/>
              <w:rPr>
                <w:sz w:val="26"/>
                <w:szCs w:val="26"/>
              </w:rPr>
            </w:pPr>
            <w:r>
              <w:rPr>
                <w:sz w:val="26"/>
                <w:szCs w:val="26"/>
              </w:rPr>
              <w:t> </w:t>
            </w:r>
          </w:p>
          <w:p w:rsidR="001328CE" w:rsidRDefault="001328CE">
            <w:pPr>
              <w:jc w:val="center"/>
              <w:rPr>
                <w:sz w:val="26"/>
                <w:szCs w:val="26"/>
              </w:rPr>
            </w:pPr>
            <w:r>
              <w:rPr>
                <w:sz w:val="26"/>
                <w:szCs w:val="26"/>
              </w:rPr>
              <w:t>Vĩnh viễn</w:t>
            </w:r>
          </w:p>
          <w:p w:rsidR="001328CE" w:rsidRDefault="001328CE">
            <w:pPr>
              <w:jc w:val="center"/>
              <w:rPr>
                <w:sz w:val="26"/>
                <w:szCs w:val="26"/>
              </w:rPr>
            </w:pPr>
            <w:r>
              <w:rPr>
                <w:sz w:val="26"/>
                <w:szCs w:val="26"/>
              </w:rPr>
              <w:t>10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tcPr>
          <w:p w:rsidR="001328CE" w:rsidRDefault="001328CE">
            <w:pP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04/CĐCS</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hideMark/>
          </w:tcPr>
          <w:p w:rsidR="001328CE" w:rsidRDefault="001328CE">
            <w:pPr>
              <w:rPr>
                <w:sz w:val="26"/>
                <w:szCs w:val="26"/>
              </w:rPr>
            </w:pPr>
            <w:r>
              <w:rPr>
                <w:sz w:val="26"/>
                <w:szCs w:val="26"/>
              </w:rPr>
              <w:t xml:space="preserve">Hồ sơ tổ chức thực hiện các cuộc vận động lớn, thực hiện nghị quyết của tổ chức Công đoàn </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1328CE" w:rsidRDefault="001328CE">
            <w:pPr>
              <w:jc w:val="center"/>
              <w:rPr>
                <w:sz w:val="26"/>
                <w:szCs w:val="26"/>
              </w:rPr>
            </w:pPr>
            <w:r>
              <w:rPr>
                <w:sz w:val="26"/>
                <w:szCs w:val="26"/>
              </w:rPr>
              <w:t>Vĩnh viễn</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05/CĐCS</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hideMark/>
          </w:tcPr>
          <w:p w:rsidR="001328CE" w:rsidRDefault="001328CE">
            <w:pPr>
              <w:rPr>
                <w:sz w:val="26"/>
                <w:szCs w:val="26"/>
              </w:rPr>
            </w:pPr>
            <w:r>
              <w:rPr>
                <w:sz w:val="26"/>
                <w:szCs w:val="26"/>
              </w:rPr>
              <w:t xml:space="preserve">Tài liệu về tổ chức, nhân sự và các hoạt động của tổ chức Công đoàn </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1328CE" w:rsidRDefault="001328CE">
            <w:pPr>
              <w:jc w:val="center"/>
              <w:rPr>
                <w:sz w:val="26"/>
                <w:szCs w:val="26"/>
              </w:rPr>
            </w:pPr>
            <w:r>
              <w:rPr>
                <w:sz w:val="26"/>
                <w:szCs w:val="26"/>
              </w:rPr>
              <w:t>Vĩnh viễn</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06/CĐCS</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hideMark/>
          </w:tcPr>
          <w:p w:rsidR="001328CE" w:rsidRDefault="001328CE">
            <w:pPr>
              <w:rPr>
                <w:sz w:val="26"/>
                <w:szCs w:val="26"/>
              </w:rPr>
            </w:pPr>
            <w:r>
              <w:rPr>
                <w:sz w:val="26"/>
                <w:szCs w:val="26"/>
              </w:rPr>
              <w:t xml:space="preserve">Hồ sơ hội nghị cán bộ, công chức, viên chức hàng năm của cơ quan </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1328CE" w:rsidRDefault="001328CE">
            <w:pPr>
              <w:jc w:val="center"/>
              <w:rPr>
                <w:sz w:val="26"/>
                <w:szCs w:val="26"/>
              </w:rPr>
            </w:pPr>
            <w:r>
              <w:rPr>
                <w:sz w:val="26"/>
                <w:szCs w:val="26"/>
              </w:rPr>
              <w:t xml:space="preserve"> 20 </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08/CĐCS</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hideMark/>
          </w:tcPr>
          <w:p w:rsidR="001328CE" w:rsidRDefault="001328CE">
            <w:pPr>
              <w:rPr>
                <w:sz w:val="26"/>
                <w:szCs w:val="26"/>
              </w:rPr>
            </w:pPr>
            <w:r>
              <w:rPr>
                <w:sz w:val="26"/>
                <w:szCs w:val="26"/>
              </w:rPr>
              <w:t xml:space="preserve">Công văn trao đổi về công tác Công đoàn </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1328CE" w:rsidRDefault="001328CE">
            <w:pPr>
              <w:jc w:val="center"/>
              <w:rPr>
                <w:sz w:val="26"/>
                <w:szCs w:val="26"/>
              </w:rPr>
            </w:pPr>
            <w:r>
              <w:rPr>
                <w:sz w:val="26"/>
                <w:szCs w:val="26"/>
              </w:rPr>
              <w:t xml:space="preserve">10 </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tcPr>
          <w:p w:rsidR="001328CE" w:rsidRDefault="001328CE">
            <w:pPr>
              <w:jc w:val="center"/>
              <w:rPr>
                <w:sz w:val="26"/>
                <w:szCs w:val="26"/>
              </w:rPr>
            </w:pPr>
          </w:p>
        </w:tc>
      </w:tr>
      <w:tr w:rsidR="001328CE" w:rsidTr="001328CE">
        <w:trPr>
          <w:trHeight w:val="444"/>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lang w:val="vi-VN"/>
              </w:rPr>
            </w:pP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hideMark/>
          </w:tcPr>
          <w:p w:rsidR="001328CE" w:rsidRDefault="001328CE">
            <w:pPr>
              <w:rPr>
                <w:b/>
                <w:sz w:val="26"/>
                <w:szCs w:val="26"/>
                <w:lang w:val="vi-VN"/>
              </w:rPr>
            </w:pPr>
            <w:r>
              <w:rPr>
                <w:b/>
                <w:sz w:val="26"/>
                <w:szCs w:val="26"/>
                <w:lang w:val="vi-VN"/>
              </w:rPr>
              <w:t>3. Đoàn Thanh niên</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328CE" w:rsidRDefault="001328CE">
            <w:pPr>
              <w:jc w:val="center"/>
              <w:rPr>
                <w:sz w:val="26"/>
                <w:szCs w:val="26"/>
              </w:rPr>
            </w:pP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vAlign w:val="cente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01/ĐTN</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hideMark/>
          </w:tcPr>
          <w:p w:rsidR="001328CE" w:rsidRDefault="001328CE">
            <w:pPr>
              <w:rPr>
                <w:sz w:val="26"/>
                <w:szCs w:val="26"/>
              </w:rPr>
            </w:pPr>
            <w:r>
              <w:rPr>
                <w:sz w:val="26"/>
                <w:szCs w:val="26"/>
              </w:rPr>
              <w:t xml:space="preserve">Tập văn bản chỉ đạo, hướng dẫn của tổ chức Đoàn cấp trên gửi chung đến các cơ quan (hồ sơ nguyên tắc) </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1328CE" w:rsidRDefault="001328CE">
            <w:pPr>
              <w:jc w:val="center"/>
              <w:rPr>
                <w:sz w:val="26"/>
                <w:szCs w:val="26"/>
              </w:rPr>
            </w:pPr>
            <w:r>
              <w:rPr>
                <w:sz w:val="26"/>
                <w:szCs w:val="26"/>
              </w:rPr>
              <w:t>Đến  khi VB hết hiệu lực</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02/ ĐTN</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hideMark/>
          </w:tcPr>
          <w:p w:rsidR="001328CE" w:rsidRDefault="001328CE">
            <w:pPr>
              <w:rPr>
                <w:sz w:val="26"/>
                <w:szCs w:val="26"/>
              </w:rPr>
            </w:pPr>
            <w:r>
              <w:rPr>
                <w:sz w:val="26"/>
                <w:szCs w:val="26"/>
              </w:rPr>
              <w:t xml:space="preserve">Hồ sơ Đại hội </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1328CE" w:rsidRDefault="001328CE">
            <w:pPr>
              <w:jc w:val="center"/>
              <w:rPr>
                <w:sz w:val="26"/>
                <w:szCs w:val="26"/>
              </w:rPr>
            </w:pPr>
            <w:r>
              <w:rPr>
                <w:sz w:val="26"/>
                <w:szCs w:val="26"/>
              </w:rPr>
              <w:t>Vĩnh viễn</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03/ ĐTN</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hideMark/>
          </w:tcPr>
          <w:p w:rsidR="001328CE" w:rsidRDefault="001328CE">
            <w:pPr>
              <w:rPr>
                <w:sz w:val="26"/>
                <w:szCs w:val="26"/>
              </w:rPr>
            </w:pPr>
            <w:r>
              <w:rPr>
                <w:sz w:val="26"/>
                <w:szCs w:val="26"/>
              </w:rPr>
              <w:t xml:space="preserve">Chương trình, kế hoạch và báo cáo công tác </w:t>
            </w:r>
          </w:p>
          <w:p w:rsidR="001328CE" w:rsidRDefault="001328CE">
            <w:pPr>
              <w:rPr>
                <w:sz w:val="26"/>
                <w:szCs w:val="26"/>
              </w:rPr>
            </w:pPr>
            <w:r>
              <w:rPr>
                <w:sz w:val="26"/>
                <w:szCs w:val="26"/>
              </w:rPr>
              <w:t xml:space="preserve">- Tổng kết năm, nhiệm kỳ </w:t>
            </w:r>
          </w:p>
          <w:p w:rsidR="001328CE" w:rsidRDefault="001328CE">
            <w:pPr>
              <w:rPr>
                <w:sz w:val="26"/>
                <w:szCs w:val="26"/>
              </w:rPr>
            </w:pPr>
            <w:r>
              <w:rPr>
                <w:sz w:val="26"/>
                <w:szCs w:val="26"/>
              </w:rPr>
              <w:t xml:space="preserve">- Tháng, quý, 6 tháng </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r>
              <w:rPr>
                <w:sz w:val="26"/>
                <w:szCs w:val="26"/>
              </w:rPr>
              <w:t> </w:t>
            </w:r>
          </w:p>
          <w:p w:rsidR="001328CE" w:rsidRDefault="001328CE">
            <w:pPr>
              <w:jc w:val="center"/>
              <w:rPr>
                <w:sz w:val="26"/>
                <w:szCs w:val="26"/>
              </w:rPr>
            </w:pPr>
            <w:r>
              <w:rPr>
                <w:sz w:val="26"/>
                <w:szCs w:val="26"/>
              </w:rPr>
              <w:t>Vĩnh viễn</w:t>
            </w:r>
          </w:p>
          <w:p w:rsidR="001328CE" w:rsidRDefault="001328CE" w:rsidP="009D112C">
            <w:pPr>
              <w:numPr>
                <w:ilvl w:val="0"/>
                <w:numId w:val="9"/>
              </w:numPr>
              <w:jc w:val="center"/>
              <w:rPr>
                <w:sz w:val="26"/>
                <w:szCs w:val="26"/>
              </w:rPr>
            </w:pP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tcPr>
          <w:p w:rsidR="001328CE" w:rsidRDefault="001328CE">
            <w:pPr>
              <w:ind w:left="720"/>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04/ ĐTN</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hideMark/>
          </w:tcPr>
          <w:p w:rsidR="001328CE" w:rsidRDefault="001328CE">
            <w:pPr>
              <w:rPr>
                <w:sz w:val="26"/>
                <w:szCs w:val="26"/>
              </w:rPr>
            </w:pPr>
            <w:r>
              <w:rPr>
                <w:sz w:val="26"/>
                <w:szCs w:val="26"/>
              </w:rPr>
              <w:t xml:space="preserve">Hồ sơ tổ chức thực hiện các cuộc vận động lớn, thực hiện nghị quyết của Đảng, Nhà nước, Đoàn Thanh niên </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1328CE" w:rsidRDefault="001328CE">
            <w:pPr>
              <w:jc w:val="center"/>
              <w:rPr>
                <w:sz w:val="26"/>
                <w:szCs w:val="26"/>
              </w:rPr>
            </w:pPr>
            <w:r>
              <w:rPr>
                <w:sz w:val="26"/>
                <w:szCs w:val="26"/>
              </w:rPr>
              <w:t>Vĩnh viễn</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tcPr>
          <w:p w:rsidR="001328CE" w:rsidRDefault="001328CE">
            <w:pPr>
              <w:jc w:val="center"/>
              <w:rPr>
                <w:sz w:val="26"/>
                <w:szCs w:val="26"/>
              </w:rPr>
            </w:pPr>
          </w:p>
        </w:tc>
      </w:tr>
      <w:tr w:rsidR="001328CE" w:rsidTr="00685D48">
        <w:trPr>
          <w:trHeight w:val="1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05/ĐTN</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hideMark/>
          </w:tcPr>
          <w:p w:rsidR="001328CE" w:rsidRDefault="001328CE">
            <w:pPr>
              <w:rPr>
                <w:sz w:val="26"/>
                <w:szCs w:val="26"/>
              </w:rPr>
            </w:pPr>
            <w:r>
              <w:rPr>
                <w:sz w:val="26"/>
                <w:szCs w:val="26"/>
              </w:rPr>
              <w:t xml:space="preserve">Tài liệu về tổ chức, nhân sự và các hoạt động của Đoàn Thanh niên cơ quan </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1328CE" w:rsidRDefault="001328CE">
            <w:pPr>
              <w:jc w:val="center"/>
              <w:rPr>
                <w:sz w:val="26"/>
                <w:szCs w:val="26"/>
              </w:rPr>
            </w:pPr>
            <w:r>
              <w:rPr>
                <w:sz w:val="26"/>
                <w:szCs w:val="26"/>
              </w:rPr>
              <w:t>20</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tcPr>
          <w:p w:rsidR="001328CE" w:rsidRDefault="001328CE">
            <w:pPr>
              <w:rPr>
                <w:sz w:val="26"/>
                <w:szCs w:val="26"/>
              </w:rPr>
            </w:pPr>
          </w:p>
        </w:tc>
      </w:tr>
      <w:tr w:rsidR="001328CE" w:rsidTr="00685D48">
        <w:trPr>
          <w:trHeight w:val="393"/>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28CE" w:rsidRDefault="001328CE">
            <w:pPr>
              <w:jc w:val="center"/>
              <w:rPr>
                <w:sz w:val="26"/>
                <w:szCs w:val="26"/>
              </w:rPr>
            </w:pPr>
            <w:r>
              <w:rPr>
                <w:sz w:val="26"/>
                <w:szCs w:val="26"/>
              </w:rPr>
              <w:t>06/ ĐTN</w:t>
            </w:r>
          </w:p>
        </w:tc>
        <w:tc>
          <w:tcPr>
            <w:tcW w:w="454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hideMark/>
          </w:tcPr>
          <w:p w:rsidR="001328CE" w:rsidRDefault="001328CE">
            <w:pPr>
              <w:rPr>
                <w:sz w:val="26"/>
                <w:szCs w:val="26"/>
              </w:rPr>
            </w:pPr>
            <w:r>
              <w:rPr>
                <w:sz w:val="26"/>
                <w:szCs w:val="26"/>
              </w:rPr>
              <w:t xml:space="preserve">Công văn trao đổi về công tác Đoàn </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1328CE" w:rsidRDefault="001328CE">
            <w:pPr>
              <w:jc w:val="center"/>
              <w:rPr>
                <w:sz w:val="26"/>
                <w:szCs w:val="26"/>
              </w:rPr>
            </w:pPr>
            <w:r>
              <w:rPr>
                <w:sz w:val="26"/>
                <w:szCs w:val="26"/>
              </w:rPr>
              <w:t xml:space="preserve">10 </w:t>
            </w:r>
          </w:p>
        </w:tc>
        <w:tc>
          <w:tcPr>
            <w:tcW w:w="2116" w:type="dxa"/>
            <w:tcBorders>
              <w:top w:val="single" w:sz="4" w:space="0" w:color="auto"/>
              <w:left w:val="single" w:sz="4" w:space="0" w:color="auto"/>
              <w:bottom w:val="single" w:sz="4" w:space="0" w:color="auto"/>
              <w:right w:val="single" w:sz="4" w:space="0" w:color="auto"/>
            </w:tcBorders>
            <w:shd w:val="clear" w:color="auto" w:fill="FFFFFF"/>
          </w:tcPr>
          <w:p w:rsidR="001328CE" w:rsidRDefault="001328CE">
            <w:pPr>
              <w:jc w:val="center"/>
              <w:rPr>
                <w:sz w:val="26"/>
                <w:szCs w:val="26"/>
              </w:rPr>
            </w:pPr>
          </w:p>
        </w:tc>
        <w:tc>
          <w:tcPr>
            <w:tcW w:w="706"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tcPr>
          <w:p w:rsidR="001328CE" w:rsidRDefault="001328CE">
            <w:pPr>
              <w:jc w:val="center"/>
              <w:rPr>
                <w:sz w:val="26"/>
                <w:szCs w:val="26"/>
              </w:rPr>
            </w:pPr>
          </w:p>
        </w:tc>
      </w:tr>
    </w:tbl>
    <w:p w:rsidR="00BC212A" w:rsidRPr="004E6B8B" w:rsidRDefault="00DD6F21" w:rsidP="00DD6F21">
      <w:pPr>
        <w:spacing w:before="120" w:after="120"/>
        <w:ind w:firstLine="720"/>
        <w:rPr>
          <w:color w:val="auto"/>
        </w:rPr>
      </w:pPr>
      <w:r>
        <w:rPr>
          <w:color w:val="auto"/>
        </w:rPr>
        <w:t xml:space="preserve">- </w:t>
      </w:r>
      <w:r w:rsidR="00BC212A" w:rsidRPr="004E6B8B">
        <w:rPr>
          <w:color w:val="auto"/>
        </w:rPr>
        <w:t xml:space="preserve">Trường hợp hồ sơ được lưu giữ trong máy vi tính phải được </w:t>
      </w:r>
      <w:r w:rsidR="00180FEC">
        <w:rPr>
          <w:color w:val="auto"/>
        </w:rPr>
        <w:t>đánh số theo năm và tên hồ sơ theo quy định</w:t>
      </w:r>
      <w:r w:rsidR="00BC212A" w:rsidRPr="004E6B8B">
        <w:rPr>
          <w:color w:val="auto"/>
        </w:rPr>
        <w:t>.</w:t>
      </w:r>
      <w:r w:rsidR="00B86B52">
        <w:rPr>
          <w:color w:val="auto"/>
        </w:rPr>
        <w:t xml:space="preserve"> </w:t>
      </w:r>
    </w:p>
    <w:p w:rsidR="006240C9" w:rsidRPr="006240C9" w:rsidRDefault="00DD6F21" w:rsidP="00DD6F21">
      <w:pPr>
        <w:spacing w:before="120" w:after="120"/>
        <w:ind w:firstLine="720"/>
        <w:rPr>
          <w:color w:val="auto"/>
        </w:rPr>
      </w:pPr>
      <w:r>
        <w:rPr>
          <w:color w:val="auto"/>
        </w:rPr>
        <w:t xml:space="preserve">- </w:t>
      </w:r>
      <w:r w:rsidR="006240C9" w:rsidRPr="006240C9">
        <w:rPr>
          <w:color w:val="auto"/>
        </w:rPr>
        <w:t xml:space="preserve">Hồ sơ phải được bảo quản </w:t>
      </w:r>
      <w:r w:rsidR="00180FEC">
        <w:rPr>
          <w:color w:val="auto"/>
        </w:rPr>
        <w:t>trong an toàn, cẩn thận và nhiệt độ phù hợp</w:t>
      </w:r>
      <w:r w:rsidR="006240C9" w:rsidRPr="006240C9">
        <w:rPr>
          <w:color w:val="auto"/>
        </w:rPr>
        <w:t xml:space="preserve"> nhằm tránh bị hư hỏng, mất mát.</w:t>
      </w:r>
      <w:r w:rsidR="00977DAB">
        <w:rPr>
          <w:color w:val="auto"/>
        </w:rPr>
        <w:t xml:space="preserve"> </w:t>
      </w:r>
    </w:p>
    <w:p w:rsidR="006240C9" w:rsidRPr="006240C9" w:rsidRDefault="00DD6F21" w:rsidP="00DD6F21">
      <w:pPr>
        <w:tabs>
          <w:tab w:val="left" w:pos="284"/>
          <w:tab w:val="num" w:pos="720"/>
          <w:tab w:val="center" w:pos="1418"/>
        </w:tabs>
        <w:spacing w:before="120" w:after="120"/>
        <w:rPr>
          <w:b/>
          <w:i/>
          <w:color w:val="auto"/>
        </w:rPr>
      </w:pPr>
      <w:r>
        <w:rPr>
          <w:b/>
          <w:i/>
          <w:color w:val="auto"/>
        </w:rPr>
        <w:tab/>
      </w:r>
      <w:r>
        <w:rPr>
          <w:b/>
          <w:i/>
          <w:color w:val="auto"/>
        </w:rPr>
        <w:tab/>
        <w:t xml:space="preserve">- </w:t>
      </w:r>
      <w:r w:rsidR="00142922">
        <w:rPr>
          <w:b/>
          <w:i/>
          <w:color w:val="auto"/>
        </w:rPr>
        <w:t>Chú ý</w:t>
      </w:r>
      <w:r w:rsidR="006240C9" w:rsidRPr="006240C9">
        <w:rPr>
          <w:b/>
          <w:i/>
          <w:color w:val="auto"/>
        </w:rPr>
        <w:t xml:space="preserve"> </w:t>
      </w:r>
    </w:p>
    <w:p w:rsidR="006240C9" w:rsidRPr="006240C9" w:rsidRDefault="00DD6F21" w:rsidP="00DD6F21">
      <w:pPr>
        <w:tabs>
          <w:tab w:val="left" w:pos="709"/>
          <w:tab w:val="center" w:pos="1418"/>
        </w:tabs>
        <w:spacing w:before="120" w:after="120"/>
        <w:rPr>
          <w:color w:val="auto"/>
        </w:rPr>
      </w:pPr>
      <w:r>
        <w:rPr>
          <w:color w:val="auto"/>
        </w:rPr>
        <w:tab/>
        <w:t xml:space="preserve">+ </w:t>
      </w:r>
      <w:r w:rsidR="006240C9" w:rsidRPr="006240C9">
        <w:rPr>
          <w:color w:val="auto"/>
        </w:rPr>
        <w:t xml:space="preserve">Nếu hồ sơ có ảnh (hoặc phim) đi kèm thì cho ảnh (hoặc phim) vào phong bì và đính kèm theo hồ sơ. </w:t>
      </w:r>
    </w:p>
    <w:p w:rsidR="003B2AFC" w:rsidRPr="004E6B8B" w:rsidRDefault="00DD6F21" w:rsidP="00DD6F21">
      <w:pPr>
        <w:tabs>
          <w:tab w:val="left" w:pos="709"/>
          <w:tab w:val="center" w:pos="1418"/>
        </w:tabs>
        <w:rPr>
          <w:rFonts w:ascii="VNI-Times" w:hAnsi="VNI-Times"/>
          <w:color w:val="auto"/>
        </w:rPr>
      </w:pPr>
      <w:r>
        <w:rPr>
          <w:color w:val="auto"/>
        </w:rPr>
        <w:lastRenderedPageBreak/>
        <w:tab/>
        <w:t xml:space="preserve">+ </w:t>
      </w:r>
      <w:r w:rsidR="006240C9" w:rsidRPr="006240C9">
        <w:rPr>
          <w:color w:val="auto"/>
        </w:rPr>
        <w:t xml:space="preserve">Nếu hồ sơ có dây ghi âm, micro phim đi kèm thì phải bảo quản riêng dây ghi âm, micro phim nhưng phải ghi chú vào hồ sơ là những thứ này để </w:t>
      </w:r>
      <w:r w:rsidR="00180FEC">
        <w:rPr>
          <w:color w:val="auto"/>
        </w:rPr>
        <w:t>ở</w:t>
      </w:r>
      <w:r w:rsidR="006240C9" w:rsidRPr="006240C9">
        <w:rPr>
          <w:color w:val="auto"/>
        </w:rPr>
        <w:t xml:space="preserve"> đâu.</w:t>
      </w:r>
      <w:r w:rsidR="00180FEC">
        <w:rPr>
          <w:color w:val="auto"/>
        </w:rPr>
        <w:t xml:space="preserve"> </w:t>
      </w:r>
    </w:p>
    <w:p w:rsidR="003B2AFC" w:rsidRPr="00E92693" w:rsidRDefault="00B86B52" w:rsidP="00142922">
      <w:pPr>
        <w:pStyle w:val="Heading8"/>
        <w:spacing w:after="120"/>
        <w:ind w:firstLine="720"/>
        <w:rPr>
          <w:color w:val="auto"/>
          <w:u w:val="none"/>
        </w:rPr>
      </w:pPr>
      <w:r w:rsidRPr="00E92693">
        <w:rPr>
          <w:color w:val="auto"/>
          <w:u w:val="none"/>
        </w:rPr>
        <w:t xml:space="preserve">Bước </w:t>
      </w:r>
      <w:r w:rsidR="00180FEC" w:rsidRPr="00E92693">
        <w:rPr>
          <w:color w:val="auto"/>
          <w:u w:val="none"/>
        </w:rPr>
        <w:t>3</w:t>
      </w:r>
      <w:r w:rsidRPr="00E92693">
        <w:rPr>
          <w:color w:val="auto"/>
          <w:u w:val="none"/>
        </w:rPr>
        <w:t>: Mượn hồ sơ</w:t>
      </w:r>
    </w:p>
    <w:p w:rsidR="003B2AFC" w:rsidRPr="004E6B8B" w:rsidRDefault="00142922" w:rsidP="00142922">
      <w:pPr>
        <w:spacing w:before="120" w:after="120"/>
        <w:ind w:firstLine="720"/>
        <w:rPr>
          <w:color w:val="auto"/>
        </w:rPr>
      </w:pPr>
      <w:r>
        <w:rPr>
          <w:color w:val="auto"/>
        </w:rPr>
        <w:t>-</w:t>
      </w:r>
      <w:r w:rsidR="000D2F0A">
        <w:rPr>
          <w:color w:val="auto"/>
        </w:rPr>
        <w:t xml:space="preserve"> </w:t>
      </w:r>
      <w:r w:rsidR="003B2AFC" w:rsidRPr="004E6B8B">
        <w:rPr>
          <w:color w:val="auto"/>
        </w:rPr>
        <w:t>Khi các phòng ban, đơn vị có nhu cầu mượn hồ sơ của các phòng khác, phải lập phiếu mượn hồ sơ</w:t>
      </w:r>
      <w:r w:rsidR="00373D1D" w:rsidRPr="004E6B8B">
        <w:rPr>
          <w:color w:val="auto"/>
        </w:rPr>
        <w:t xml:space="preserve"> theo biểu mẫu BM02/02/</w:t>
      </w:r>
      <w:r w:rsidR="00B86B52">
        <w:rPr>
          <w:color w:val="auto"/>
        </w:rPr>
        <w:t>Q</w:t>
      </w:r>
      <w:r w:rsidR="00373D1D" w:rsidRPr="004E6B8B">
        <w:rPr>
          <w:color w:val="auto"/>
        </w:rPr>
        <w:t>T/S</w:t>
      </w:r>
      <w:r w:rsidR="007427C7">
        <w:rPr>
          <w:color w:val="auto"/>
        </w:rPr>
        <w:t>CT</w:t>
      </w:r>
      <w:r w:rsidR="003B2AFC" w:rsidRPr="004E6B8B">
        <w:rPr>
          <w:color w:val="auto"/>
        </w:rPr>
        <w:t>.</w:t>
      </w:r>
      <w:r w:rsidR="00180FEC">
        <w:rPr>
          <w:color w:val="auto"/>
        </w:rPr>
        <w:t xml:space="preserve"> </w:t>
      </w:r>
    </w:p>
    <w:p w:rsidR="003B2AFC" w:rsidRPr="004E6B8B" w:rsidRDefault="00142922" w:rsidP="00142922">
      <w:pPr>
        <w:tabs>
          <w:tab w:val="left" w:pos="284"/>
          <w:tab w:val="num" w:pos="720"/>
          <w:tab w:val="center" w:pos="1418"/>
        </w:tabs>
        <w:spacing w:before="120" w:after="120"/>
        <w:rPr>
          <w:color w:val="auto"/>
        </w:rPr>
      </w:pPr>
      <w:r>
        <w:rPr>
          <w:color w:val="auto"/>
        </w:rPr>
        <w:tab/>
      </w:r>
      <w:r>
        <w:rPr>
          <w:color w:val="auto"/>
        </w:rPr>
        <w:tab/>
        <w:t>-</w:t>
      </w:r>
      <w:r w:rsidR="000D2F0A">
        <w:rPr>
          <w:color w:val="auto"/>
        </w:rPr>
        <w:t xml:space="preserve"> </w:t>
      </w:r>
      <w:r w:rsidR="003B2AFC" w:rsidRPr="004E6B8B">
        <w:rPr>
          <w:color w:val="auto"/>
        </w:rPr>
        <w:t>Khi cho mượn hồ sơ, các phòng ban phải lập sổ theo dõi mượn trả hồ sơ theo biểu mẫu BM03/02/</w:t>
      </w:r>
      <w:r w:rsidR="00B86B52">
        <w:rPr>
          <w:color w:val="auto"/>
        </w:rPr>
        <w:t>Q</w:t>
      </w:r>
      <w:r w:rsidR="003B2AFC" w:rsidRPr="004E6B8B">
        <w:rPr>
          <w:color w:val="auto"/>
        </w:rPr>
        <w:t>T/S</w:t>
      </w:r>
      <w:r w:rsidR="007427C7">
        <w:rPr>
          <w:color w:val="auto"/>
        </w:rPr>
        <w:t>CT.</w:t>
      </w:r>
      <w:r w:rsidR="00180FEC">
        <w:rPr>
          <w:color w:val="auto"/>
        </w:rPr>
        <w:t xml:space="preserve"> </w:t>
      </w:r>
    </w:p>
    <w:p w:rsidR="003B2AFC" w:rsidRPr="00E92693" w:rsidRDefault="00180FEC" w:rsidP="000D2F0A">
      <w:pPr>
        <w:pStyle w:val="Heading8"/>
        <w:spacing w:after="120"/>
        <w:ind w:firstLine="720"/>
        <w:rPr>
          <w:color w:val="auto"/>
          <w:u w:val="none"/>
        </w:rPr>
      </w:pPr>
      <w:r w:rsidRPr="00E92693">
        <w:rPr>
          <w:color w:val="auto"/>
          <w:u w:val="none"/>
        </w:rPr>
        <w:t>Bước 4</w:t>
      </w:r>
      <w:r w:rsidR="003B2AFC" w:rsidRPr="00E92693">
        <w:rPr>
          <w:color w:val="auto"/>
          <w:u w:val="none"/>
        </w:rPr>
        <w:t>: Nộp hồ sơ vào cơ quan lưu trữ và hủy bỏ hồ sơ.</w:t>
      </w:r>
      <w:r w:rsidR="008F08FC" w:rsidRPr="00E92693">
        <w:rPr>
          <w:color w:val="auto"/>
          <w:u w:val="none"/>
        </w:rPr>
        <w:t xml:space="preserve"> </w:t>
      </w:r>
    </w:p>
    <w:p w:rsidR="003B2AFC" w:rsidRPr="004E6B8B" w:rsidRDefault="000D2F0A" w:rsidP="000D2F0A">
      <w:pPr>
        <w:spacing w:before="120" w:after="120"/>
        <w:ind w:firstLine="720"/>
        <w:rPr>
          <w:color w:val="auto"/>
        </w:rPr>
      </w:pPr>
      <w:r>
        <w:rPr>
          <w:color w:val="auto"/>
        </w:rPr>
        <w:t>-</w:t>
      </w:r>
      <w:r w:rsidR="003B2AFC" w:rsidRPr="004E6B8B">
        <w:rPr>
          <w:color w:val="auto"/>
        </w:rPr>
        <w:t>Hàng năm căn cứ theo bảng quy định lưu trữ hồ sơ, các phòng ban kiểm tra lại hồ sơ của phòng ban mình. Nếu hết hạn lưu trữ, phòng ban sẽ chuyển cho cơ quan lưu trữ. Những hồ sơ không thuộc danh mục chuyển cho cơ quan lưu trữ, phòng ban sẽ lập Danh sách hồ sơ đề nghị hủy theo biểu mẫu BM04/02/</w:t>
      </w:r>
      <w:r w:rsidR="00B86B52">
        <w:rPr>
          <w:color w:val="auto"/>
        </w:rPr>
        <w:t>Q</w:t>
      </w:r>
      <w:r w:rsidR="003B2AFC" w:rsidRPr="004E6B8B">
        <w:rPr>
          <w:color w:val="auto"/>
        </w:rPr>
        <w:t>T/S</w:t>
      </w:r>
      <w:r w:rsidR="008F3956">
        <w:rPr>
          <w:color w:val="auto"/>
        </w:rPr>
        <w:t>CT</w:t>
      </w:r>
      <w:r w:rsidR="003B2AFC" w:rsidRPr="004E6B8B">
        <w:rPr>
          <w:color w:val="auto"/>
        </w:rPr>
        <w:t xml:space="preserve"> trình cho </w:t>
      </w:r>
      <w:r w:rsidR="00864BE2">
        <w:rPr>
          <w:color w:val="auto"/>
        </w:rPr>
        <w:t>B</w:t>
      </w:r>
      <w:r w:rsidR="000025DD" w:rsidRPr="004E6B8B">
        <w:rPr>
          <w:color w:val="auto"/>
        </w:rPr>
        <w:t>GĐ</w:t>
      </w:r>
      <w:r w:rsidR="003B2AFC" w:rsidRPr="004E6B8B">
        <w:rPr>
          <w:color w:val="auto"/>
        </w:rPr>
        <w:t xml:space="preserve"> phê duyệt.</w:t>
      </w:r>
      <w:r w:rsidR="00180FEC">
        <w:rPr>
          <w:color w:val="auto"/>
        </w:rPr>
        <w:t xml:space="preserve"> </w:t>
      </w:r>
    </w:p>
    <w:p w:rsidR="003B2AFC" w:rsidRDefault="000D2F0A" w:rsidP="000D2F0A">
      <w:pPr>
        <w:tabs>
          <w:tab w:val="left" w:pos="284"/>
          <w:tab w:val="num" w:pos="720"/>
          <w:tab w:val="center" w:pos="1418"/>
        </w:tabs>
        <w:spacing w:before="120"/>
        <w:rPr>
          <w:color w:val="auto"/>
        </w:rPr>
      </w:pPr>
      <w:r>
        <w:rPr>
          <w:color w:val="auto"/>
        </w:rPr>
        <w:tab/>
      </w:r>
      <w:r>
        <w:rPr>
          <w:color w:val="auto"/>
        </w:rPr>
        <w:tab/>
        <w:t>-</w:t>
      </w:r>
      <w:r w:rsidR="003B2AFC" w:rsidRPr="004E6B8B">
        <w:rPr>
          <w:color w:val="auto"/>
        </w:rPr>
        <w:t>Biện pháp hủy bỏ có thể là xé, đốt</w:t>
      </w:r>
      <w:r w:rsidR="00180FEC">
        <w:rPr>
          <w:color w:val="auto"/>
        </w:rPr>
        <w:t>, bỏ vào máy hủy</w:t>
      </w:r>
      <w:r w:rsidR="003B2AFC" w:rsidRPr="004E6B8B">
        <w:rPr>
          <w:color w:val="auto"/>
        </w:rPr>
        <w:t xml:space="preserve"> hoặc sử dụ</w:t>
      </w:r>
      <w:r w:rsidR="00864BE2">
        <w:rPr>
          <w:color w:val="auto"/>
        </w:rPr>
        <w:t>ng tiếp mặt còn lại tùy</w:t>
      </w:r>
      <w:r w:rsidR="003B2AFC" w:rsidRPr="004E6B8B">
        <w:rPr>
          <w:color w:val="auto"/>
        </w:rPr>
        <w:t xml:space="preserve"> vào mức độ bảo mật của hồ sơ.</w:t>
      </w:r>
      <w:r w:rsidR="00180FEC">
        <w:rPr>
          <w:color w:val="auto"/>
        </w:rPr>
        <w:t xml:space="preserve"> </w:t>
      </w:r>
    </w:p>
    <w:p w:rsidR="000D2F0A" w:rsidRDefault="000D2F0A" w:rsidP="000D2F0A">
      <w:pPr>
        <w:tabs>
          <w:tab w:val="left" w:pos="284"/>
          <w:tab w:val="num" w:pos="720"/>
          <w:tab w:val="center" w:pos="1418"/>
        </w:tabs>
        <w:spacing w:before="120"/>
        <w:rPr>
          <w:color w:val="auto"/>
        </w:rPr>
      </w:pPr>
    </w:p>
    <w:p w:rsidR="005E5642" w:rsidRPr="00AC0E46" w:rsidRDefault="005E5642" w:rsidP="000D2F0A">
      <w:pPr>
        <w:spacing w:after="120"/>
        <w:ind w:firstLine="720"/>
        <w:rPr>
          <w:b/>
          <w:color w:val="auto"/>
        </w:rPr>
      </w:pPr>
      <w:r>
        <w:rPr>
          <w:b/>
          <w:color w:val="auto"/>
        </w:rPr>
        <w:t xml:space="preserve">VI. BIỂU MẪU ÁP DỤNG </w:t>
      </w: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2"/>
        <w:gridCol w:w="2835"/>
        <w:gridCol w:w="4814"/>
      </w:tblGrid>
      <w:tr w:rsidR="005E5642" w:rsidRPr="00755C0D" w:rsidTr="00755C0D">
        <w:trPr>
          <w:trHeight w:val="564"/>
        </w:trPr>
        <w:tc>
          <w:tcPr>
            <w:tcW w:w="1162" w:type="dxa"/>
            <w:vAlign w:val="center"/>
          </w:tcPr>
          <w:p w:rsidR="005E5642" w:rsidRPr="00755C0D" w:rsidRDefault="005E5642" w:rsidP="00861605">
            <w:pPr>
              <w:tabs>
                <w:tab w:val="left" w:pos="1701"/>
              </w:tabs>
              <w:jc w:val="center"/>
              <w:rPr>
                <w:b/>
                <w:color w:val="auto"/>
              </w:rPr>
            </w:pPr>
            <w:r w:rsidRPr="00755C0D">
              <w:rPr>
                <w:b/>
                <w:color w:val="auto"/>
              </w:rPr>
              <w:t>TT</w:t>
            </w:r>
          </w:p>
        </w:tc>
        <w:tc>
          <w:tcPr>
            <w:tcW w:w="2835" w:type="dxa"/>
            <w:vAlign w:val="center"/>
          </w:tcPr>
          <w:p w:rsidR="005E5642" w:rsidRPr="00755C0D" w:rsidRDefault="005E5642" w:rsidP="00861605">
            <w:pPr>
              <w:pStyle w:val="Heading3"/>
            </w:pPr>
            <w:r w:rsidRPr="00755C0D">
              <w:t>Ký mã hiệu</w:t>
            </w:r>
          </w:p>
        </w:tc>
        <w:tc>
          <w:tcPr>
            <w:tcW w:w="4814" w:type="dxa"/>
            <w:vAlign w:val="center"/>
          </w:tcPr>
          <w:p w:rsidR="005E5642" w:rsidRPr="00755C0D" w:rsidRDefault="005E5642" w:rsidP="00861605">
            <w:pPr>
              <w:pStyle w:val="Heading5"/>
              <w:rPr>
                <w:sz w:val="28"/>
              </w:rPr>
            </w:pPr>
            <w:r w:rsidRPr="00755C0D">
              <w:rPr>
                <w:sz w:val="28"/>
              </w:rPr>
              <w:t>Tên biểu mẫu</w:t>
            </w:r>
          </w:p>
        </w:tc>
      </w:tr>
      <w:tr w:rsidR="005E5642" w:rsidRPr="00755C0D" w:rsidTr="00BF0BAE">
        <w:trPr>
          <w:trHeight w:val="451"/>
        </w:trPr>
        <w:tc>
          <w:tcPr>
            <w:tcW w:w="1162" w:type="dxa"/>
            <w:vAlign w:val="center"/>
          </w:tcPr>
          <w:p w:rsidR="005E5642" w:rsidRPr="00755C0D" w:rsidRDefault="005E5642" w:rsidP="009D112C">
            <w:pPr>
              <w:numPr>
                <w:ilvl w:val="0"/>
                <w:numId w:val="6"/>
              </w:numPr>
              <w:tabs>
                <w:tab w:val="left" w:pos="1701"/>
              </w:tabs>
              <w:jc w:val="center"/>
              <w:rPr>
                <w:color w:val="auto"/>
              </w:rPr>
            </w:pPr>
          </w:p>
        </w:tc>
        <w:tc>
          <w:tcPr>
            <w:tcW w:w="2835" w:type="dxa"/>
            <w:vAlign w:val="center"/>
          </w:tcPr>
          <w:p w:rsidR="005E5642" w:rsidRPr="00755C0D" w:rsidRDefault="005E5642" w:rsidP="008F3956">
            <w:pPr>
              <w:tabs>
                <w:tab w:val="left" w:pos="1701"/>
              </w:tabs>
              <w:jc w:val="center"/>
              <w:rPr>
                <w:bCs/>
                <w:color w:val="auto"/>
              </w:rPr>
            </w:pPr>
            <w:r w:rsidRPr="00755C0D">
              <w:rPr>
                <w:bCs/>
                <w:color w:val="auto"/>
              </w:rPr>
              <w:t>BM01/02/QT/S</w:t>
            </w:r>
            <w:r w:rsidR="008F3956">
              <w:rPr>
                <w:bCs/>
                <w:color w:val="auto"/>
              </w:rPr>
              <w:t>CT</w:t>
            </w:r>
          </w:p>
        </w:tc>
        <w:tc>
          <w:tcPr>
            <w:tcW w:w="4814" w:type="dxa"/>
            <w:vAlign w:val="center"/>
          </w:tcPr>
          <w:p w:rsidR="005E5642" w:rsidRPr="00755C0D" w:rsidRDefault="005E5642" w:rsidP="00861605">
            <w:pPr>
              <w:tabs>
                <w:tab w:val="left" w:pos="1701"/>
              </w:tabs>
              <w:jc w:val="left"/>
              <w:rPr>
                <w:color w:val="auto"/>
              </w:rPr>
            </w:pPr>
            <w:r w:rsidRPr="00755C0D">
              <w:rPr>
                <w:color w:val="auto"/>
              </w:rPr>
              <w:t>Bảng quy định lưu trữ hồ sơ</w:t>
            </w:r>
          </w:p>
        </w:tc>
      </w:tr>
      <w:tr w:rsidR="005E5642" w:rsidRPr="00755C0D" w:rsidTr="00755C0D">
        <w:trPr>
          <w:trHeight w:val="419"/>
        </w:trPr>
        <w:tc>
          <w:tcPr>
            <w:tcW w:w="1162" w:type="dxa"/>
            <w:vAlign w:val="center"/>
          </w:tcPr>
          <w:p w:rsidR="005E5642" w:rsidRPr="00755C0D" w:rsidRDefault="005E5642" w:rsidP="009D112C">
            <w:pPr>
              <w:numPr>
                <w:ilvl w:val="0"/>
                <w:numId w:val="6"/>
              </w:numPr>
              <w:tabs>
                <w:tab w:val="left" w:pos="1701"/>
              </w:tabs>
              <w:jc w:val="center"/>
              <w:rPr>
                <w:color w:val="auto"/>
              </w:rPr>
            </w:pPr>
          </w:p>
        </w:tc>
        <w:tc>
          <w:tcPr>
            <w:tcW w:w="2835" w:type="dxa"/>
            <w:vAlign w:val="center"/>
          </w:tcPr>
          <w:p w:rsidR="005E5642" w:rsidRPr="00755C0D" w:rsidRDefault="005E5642" w:rsidP="008F3956">
            <w:pPr>
              <w:tabs>
                <w:tab w:val="left" w:pos="1701"/>
              </w:tabs>
              <w:jc w:val="center"/>
              <w:rPr>
                <w:bCs/>
                <w:color w:val="auto"/>
              </w:rPr>
            </w:pPr>
            <w:r w:rsidRPr="00755C0D">
              <w:rPr>
                <w:bCs/>
                <w:color w:val="auto"/>
              </w:rPr>
              <w:t>BM02/02/QT/</w:t>
            </w:r>
            <w:r w:rsidR="008F3956">
              <w:t xml:space="preserve"> </w:t>
            </w:r>
            <w:r w:rsidR="008F3956" w:rsidRPr="008F3956">
              <w:rPr>
                <w:bCs/>
                <w:color w:val="auto"/>
              </w:rPr>
              <w:t>SCT</w:t>
            </w:r>
          </w:p>
        </w:tc>
        <w:tc>
          <w:tcPr>
            <w:tcW w:w="4814" w:type="dxa"/>
            <w:vAlign w:val="center"/>
          </w:tcPr>
          <w:p w:rsidR="005E5642" w:rsidRPr="00755C0D" w:rsidRDefault="005E5642" w:rsidP="00861605">
            <w:pPr>
              <w:tabs>
                <w:tab w:val="left" w:pos="1701"/>
              </w:tabs>
              <w:jc w:val="left"/>
              <w:rPr>
                <w:color w:val="auto"/>
              </w:rPr>
            </w:pPr>
            <w:r w:rsidRPr="00755C0D">
              <w:rPr>
                <w:color w:val="auto"/>
              </w:rPr>
              <w:t>Phiếu mượn hồ sơ</w:t>
            </w:r>
          </w:p>
        </w:tc>
      </w:tr>
      <w:tr w:rsidR="005E5642" w:rsidRPr="00755C0D" w:rsidTr="00755C0D">
        <w:trPr>
          <w:trHeight w:val="501"/>
        </w:trPr>
        <w:tc>
          <w:tcPr>
            <w:tcW w:w="1162" w:type="dxa"/>
            <w:vAlign w:val="center"/>
          </w:tcPr>
          <w:p w:rsidR="005E5642" w:rsidRPr="00755C0D" w:rsidRDefault="005E5642" w:rsidP="009D112C">
            <w:pPr>
              <w:numPr>
                <w:ilvl w:val="0"/>
                <w:numId w:val="6"/>
              </w:numPr>
              <w:tabs>
                <w:tab w:val="left" w:pos="1701"/>
              </w:tabs>
              <w:jc w:val="center"/>
              <w:rPr>
                <w:color w:val="auto"/>
              </w:rPr>
            </w:pPr>
          </w:p>
        </w:tc>
        <w:tc>
          <w:tcPr>
            <w:tcW w:w="2835" w:type="dxa"/>
            <w:vAlign w:val="center"/>
          </w:tcPr>
          <w:p w:rsidR="005E5642" w:rsidRPr="00755C0D" w:rsidRDefault="005E5642" w:rsidP="00861605">
            <w:pPr>
              <w:tabs>
                <w:tab w:val="left" w:pos="1701"/>
              </w:tabs>
              <w:jc w:val="center"/>
              <w:rPr>
                <w:bCs/>
                <w:color w:val="auto"/>
              </w:rPr>
            </w:pPr>
            <w:r w:rsidRPr="00755C0D">
              <w:rPr>
                <w:bCs/>
                <w:color w:val="auto"/>
              </w:rPr>
              <w:t>BM03/02/QT/</w:t>
            </w:r>
            <w:r w:rsidR="008F3956">
              <w:t xml:space="preserve"> </w:t>
            </w:r>
            <w:r w:rsidR="008F3956" w:rsidRPr="008F3956">
              <w:rPr>
                <w:bCs/>
                <w:color w:val="auto"/>
              </w:rPr>
              <w:t>SCT</w:t>
            </w:r>
          </w:p>
        </w:tc>
        <w:tc>
          <w:tcPr>
            <w:tcW w:w="4814" w:type="dxa"/>
            <w:vAlign w:val="center"/>
          </w:tcPr>
          <w:p w:rsidR="005E5642" w:rsidRPr="00755C0D" w:rsidRDefault="005E5642" w:rsidP="00861605">
            <w:pPr>
              <w:tabs>
                <w:tab w:val="left" w:pos="1701"/>
              </w:tabs>
              <w:jc w:val="left"/>
              <w:rPr>
                <w:color w:val="auto"/>
              </w:rPr>
            </w:pPr>
            <w:r w:rsidRPr="00755C0D">
              <w:rPr>
                <w:color w:val="auto"/>
              </w:rPr>
              <w:t>Sổ theo dõi mượn hồ sơ</w:t>
            </w:r>
          </w:p>
        </w:tc>
      </w:tr>
      <w:tr w:rsidR="005E5642" w:rsidRPr="00755C0D" w:rsidTr="00755C0D">
        <w:trPr>
          <w:trHeight w:val="447"/>
        </w:trPr>
        <w:tc>
          <w:tcPr>
            <w:tcW w:w="1162" w:type="dxa"/>
            <w:vAlign w:val="center"/>
          </w:tcPr>
          <w:p w:rsidR="005E5642" w:rsidRPr="00755C0D" w:rsidRDefault="005E5642" w:rsidP="009D112C">
            <w:pPr>
              <w:numPr>
                <w:ilvl w:val="0"/>
                <w:numId w:val="6"/>
              </w:numPr>
              <w:tabs>
                <w:tab w:val="left" w:pos="1701"/>
              </w:tabs>
              <w:jc w:val="center"/>
              <w:rPr>
                <w:color w:val="auto"/>
              </w:rPr>
            </w:pPr>
          </w:p>
        </w:tc>
        <w:tc>
          <w:tcPr>
            <w:tcW w:w="2835" w:type="dxa"/>
            <w:vAlign w:val="center"/>
          </w:tcPr>
          <w:p w:rsidR="005E5642" w:rsidRPr="00755C0D" w:rsidRDefault="005E5642" w:rsidP="00861605">
            <w:pPr>
              <w:tabs>
                <w:tab w:val="left" w:pos="1701"/>
              </w:tabs>
              <w:jc w:val="center"/>
              <w:rPr>
                <w:bCs/>
                <w:color w:val="auto"/>
              </w:rPr>
            </w:pPr>
            <w:r w:rsidRPr="00755C0D">
              <w:rPr>
                <w:bCs/>
                <w:color w:val="auto"/>
              </w:rPr>
              <w:t>BM04/02/QT/</w:t>
            </w:r>
            <w:r w:rsidR="008F3956">
              <w:t xml:space="preserve"> </w:t>
            </w:r>
            <w:r w:rsidR="008F3956" w:rsidRPr="008F3956">
              <w:rPr>
                <w:bCs/>
                <w:color w:val="auto"/>
              </w:rPr>
              <w:t>SCT</w:t>
            </w:r>
          </w:p>
        </w:tc>
        <w:tc>
          <w:tcPr>
            <w:tcW w:w="4814" w:type="dxa"/>
            <w:vAlign w:val="center"/>
          </w:tcPr>
          <w:p w:rsidR="005E5642" w:rsidRPr="00755C0D" w:rsidRDefault="005E5642" w:rsidP="00861605">
            <w:pPr>
              <w:tabs>
                <w:tab w:val="left" w:pos="1701"/>
              </w:tabs>
              <w:jc w:val="left"/>
              <w:rPr>
                <w:color w:val="auto"/>
              </w:rPr>
            </w:pPr>
            <w:r w:rsidRPr="00755C0D">
              <w:rPr>
                <w:color w:val="auto"/>
              </w:rPr>
              <w:t>Danh sách hồ sơ đề nghị hủy</w:t>
            </w:r>
          </w:p>
        </w:tc>
      </w:tr>
    </w:tbl>
    <w:p w:rsidR="005E5642" w:rsidRPr="00BF0BAE" w:rsidRDefault="005E5642" w:rsidP="005E5642">
      <w:pPr>
        <w:rPr>
          <w:sz w:val="10"/>
          <w:szCs w:val="10"/>
        </w:rPr>
      </w:pPr>
    </w:p>
    <w:p w:rsidR="00BF0BAE" w:rsidRPr="00BF0BAE" w:rsidRDefault="00BF0BAE" w:rsidP="005E5642">
      <w:pPr>
        <w:rPr>
          <w:b/>
          <w:color w:val="auto"/>
          <w:sz w:val="16"/>
          <w:szCs w:val="16"/>
        </w:rPr>
      </w:pPr>
    </w:p>
    <w:p w:rsidR="005E5642" w:rsidRDefault="005E5642" w:rsidP="000D2F0A">
      <w:pPr>
        <w:ind w:firstLine="720"/>
      </w:pPr>
      <w:r>
        <w:rPr>
          <w:b/>
          <w:color w:val="auto"/>
        </w:rPr>
        <w:t xml:space="preserve">VII. </w:t>
      </w:r>
      <w:r w:rsidRPr="00AC0E46">
        <w:rPr>
          <w:b/>
          <w:color w:val="auto"/>
        </w:rPr>
        <w:t>HỒ SƠ CẦN LƯU TRỮ</w:t>
      </w:r>
      <w:r w:rsidR="008F08FC">
        <w:rPr>
          <w:b/>
          <w:color w:val="auto"/>
        </w:rPr>
        <w:t xml:space="preserve"> </w:t>
      </w:r>
    </w:p>
    <w:p w:rsidR="005E5642" w:rsidRPr="00BF0BAE" w:rsidRDefault="005E5642" w:rsidP="005E5642">
      <w:pPr>
        <w:ind w:left="1494"/>
        <w:rPr>
          <w:sz w:val="6"/>
          <w:szCs w:val="6"/>
        </w:rPr>
      </w:pPr>
    </w:p>
    <w:tbl>
      <w:tblPr>
        <w:tblW w:w="88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4"/>
        <w:gridCol w:w="4483"/>
        <w:gridCol w:w="1562"/>
        <w:gridCol w:w="1845"/>
      </w:tblGrid>
      <w:tr w:rsidR="00BF0BAE" w:rsidRPr="00AE31EF" w:rsidTr="008F08FC">
        <w:trPr>
          <w:trHeight w:val="763"/>
        </w:trPr>
        <w:tc>
          <w:tcPr>
            <w:tcW w:w="914" w:type="dxa"/>
            <w:vAlign w:val="center"/>
          </w:tcPr>
          <w:p w:rsidR="00BF0BAE" w:rsidRPr="00AE31EF" w:rsidRDefault="00BF0BAE" w:rsidP="002C794A">
            <w:pPr>
              <w:jc w:val="center"/>
              <w:rPr>
                <w:b/>
                <w:color w:val="auto"/>
                <w:sz w:val="26"/>
                <w:szCs w:val="26"/>
              </w:rPr>
            </w:pPr>
            <w:r w:rsidRPr="00AE31EF">
              <w:rPr>
                <w:b/>
                <w:color w:val="auto"/>
                <w:sz w:val="26"/>
                <w:szCs w:val="26"/>
              </w:rPr>
              <w:t>TT</w:t>
            </w:r>
          </w:p>
        </w:tc>
        <w:tc>
          <w:tcPr>
            <w:tcW w:w="4483" w:type="dxa"/>
            <w:vAlign w:val="center"/>
          </w:tcPr>
          <w:p w:rsidR="00BF0BAE" w:rsidRPr="00AE31EF" w:rsidRDefault="00BF0BAE" w:rsidP="002C794A">
            <w:pPr>
              <w:jc w:val="center"/>
              <w:rPr>
                <w:b/>
                <w:color w:val="auto"/>
                <w:sz w:val="26"/>
                <w:szCs w:val="26"/>
              </w:rPr>
            </w:pPr>
            <w:r w:rsidRPr="00AE31EF">
              <w:rPr>
                <w:b/>
                <w:color w:val="auto"/>
                <w:sz w:val="26"/>
                <w:szCs w:val="26"/>
              </w:rPr>
              <w:t>Tài liệu trong hồ sơ</w:t>
            </w:r>
          </w:p>
        </w:tc>
        <w:tc>
          <w:tcPr>
            <w:tcW w:w="1562" w:type="dxa"/>
            <w:vAlign w:val="center"/>
          </w:tcPr>
          <w:p w:rsidR="00BF0BAE" w:rsidRPr="00AE31EF" w:rsidRDefault="00BF0BAE" w:rsidP="002C794A">
            <w:pPr>
              <w:jc w:val="center"/>
              <w:rPr>
                <w:b/>
                <w:color w:val="auto"/>
                <w:sz w:val="26"/>
                <w:szCs w:val="26"/>
              </w:rPr>
            </w:pPr>
            <w:r>
              <w:rPr>
                <w:b/>
                <w:color w:val="auto"/>
                <w:sz w:val="26"/>
                <w:szCs w:val="26"/>
              </w:rPr>
              <w:t>Nơi lưu</w:t>
            </w:r>
          </w:p>
        </w:tc>
        <w:tc>
          <w:tcPr>
            <w:tcW w:w="1845" w:type="dxa"/>
            <w:vAlign w:val="center"/>
          </w:tcPr>
          <w:p w:rsidR="00BF0BAE" w:rsidRPr="00AE31EF" w:rsidRDefault="00BF0BAE" w:rsidP="002C794A">
            <w:pPr>
              <w:jc w:val="center"/>
              <w:rPr>
                <w:b/>
                <w:color w:val="auto"/>
                <w:sz w:val="26"/>
                <w:szCs w:val="26"/>
              </w:rPr>
            </w:pPr>
            <w:r>
              <w:rPr>
                <w:b/>
                <w:color w:val="auto"/>
                <w:sz w:val="26"/>
                <w:szCs w:val="26"/>
              </w:rPr>
              <w:t>Thời gian lưu</w:t>
            </w:r>
          </w:p>
        </w:tc>
      </w:tr>
      <w:tr w:rsidR="00BF0BAE" w:rsidRPr="00AE31EF" w:rsidTr="008F08FC">
        <w:trPr>
          <w:trHeight w:val="521"/>
        </w:trPr>
        <w:tc>
          <w:tcPr>
            <w:tcW w:w="914" w:type="dxa"/>
          </w:tcPr>
          <w:p w:rsidR="00BF0BAE" w:rsidRPr="00AE31EF" w:rsidRDefault="00BF0BAE" w:rsidP="009D112C">
            <w:pPr>
              <w:numPr>
                <w:ilvl w:val="0"/>
                <w:numId w:val="5"/>
              </w:numPr>
              <w:ind w:left="357" w:hanging="323"/>
              <w:jc w:val="center"/>
              <w:rPr>
                <w:color w:val="auto"/>
                <w:sz w:val="26"/>
                <w:szCs w:val="26"/>
              </w:rPr>
            </w:pPr>
          </w:p>
        </w:tc>
        <w:tc>
          <w:tcPr>
            <w:tcW w:w="4483" w:type="dxa"/>
            <w:vAlign w:val="center"/>
          </w:tcPr>
          <w:p w:rsidR="00BF0BAE" w:rsidRPr="00755C0D" w:rsidRDefault="00BF0BAE" w:rsidP="002C794A">
            <w:pPr>
              <w:tabs>
                <w:tab w:val="left" w:pos="1701"/>
              </w:tabs>
              <w:jc w:val="left"/>
              <w:rPr>
                <w:color w:val="auto"/>
              </w:rPr>
            </w:pPr>
            <w:r w:rsidRPr="00755C0D">
              <w:rPr>
                <w:color w:val="auto"/>
              </w:rPr>
              <w:t>Bảng quy định lưu trữ hồ sơ</w:t>
            </w:r>
          </w:p>
        </w:tc>
        <w:tc>
          <w:tcPr>
            <w:tcW w:w="1562" w:type="dxa"/>
            <w:vAlign w:val="center"/>
          </w:tcPr>
          <w:p w:rsidR="00BF0BAE" w:rsidRPr="00AE31EF" w:rsidRDefault="00BF0BAE" w:rsidP="002C794A">
            <w:pPr>
              <w:jc w:val="center"/>
              <w:rPr>
                <w:color w:val="auto"/>
                <w:sz w:val="26"/>
                <w:szCs w:val="26"/>
              </w:rPr>
            </w:pPr>
            <w:r>
              <w:rPr>
                <w:color w:val="auto"/>
                <w:sz w:val="26"/>
                <w:szCs w:val="26"/>
              </w:rPr>
              <w:t>VP</w:t>
            </w:r>
          </w:p>
        </w:tc>
        <w:tc>
          <w:tcPr>
            <w:tcW w:w="1845" w:type="dxa"/>
            <w:vAlign w:val="center"/>
          </w:tcPr>
          <w:p w:rsidR="00BF0BAE" w:rsidRPr="00AE31EF" w:rsidRDefault="00BF0BAE" w:rsidP="002C794A">
            <w:pPr>
              <w:jc w:val="center"/>
              <w:rPr>
                <w:color w:val="auto"/>
                <w:sz w:val="26"/>
                <w:szCs w:val="26"/>
              </w:rPr>
            </w:pPr>
            <w:r>
              <w:rPr>
                <w:color w:val="auto"/>
                <w:sz w:val="26"/>
                <w:szCs w:val="26"/>
              </w:rPr>
              <w:t>5 năm</w:t>
            </w:r>
          </w:p>
        </w:tc>
      </w:tr>
      <w:tr w:rsidR="00BF0BAE" w:rsidRPr="00AE31EF" w:rsidTr="008F08FC">
        <w:trPr>
          <w:trHeight w:val="524"/>
        </w:trPr>
        <w:tc>
          <w:tcPr>
            <w:tcW w:w="914" w:type="dxa"/>
          </w:tcPr>
          <w:p w:rsidR="00BF0BAE" w:rsidRPr="00AE31EF" w:rsidRDefault="00BF0BAE" w:rsidP="009D112C">
            <w:pPr>
              <w:numPr>
                <w:ilvl w:val="0"/>
                <w:numId w:val="5"/>
              </w:numPr>
              <w:ind w:left="357" w:hanging="323"/>
              <w:jc w:val="center"/>
              <w:rPr>
                <w:color w:val="auto"/>
                <w:sz w:val="26"/>
                <w:szCs w:val="26"/>
              </w:rPr>
            </w:pPr>
          </w:p>
        </w:tc>
        <w:tc>
          <w:tcPr>
            <w:tcW w:w="4483" w:type="dxa"/>
            <w:vAlign w:val="center"/>
          </w:tcPr>
          <w:p w:rsidR="00BF0BAE" w:rsidRPr="00755C0D" w:rsidRDefault="00BF0BAE" w:rsidP="002C794A">
            <w:pPr>
              <w:tabs>
                <w:tab w:val="left" w:pos="1701"/>
              </w:tabs>
              <w:jc w:val="left"/>
              <w:rPr>
                <w:color w:val="auto"/>
              </w:rPr>
            </w:pPr>
            <w:r w:rsidRPr="00755C0D">
              <w:rPr>
                <w:color w:val="auto"/>
              </w:rPr>
              <w:t>Phiếu mượn hồ sơ</w:t>
            </w:r>
          </w:p>
        </w:tc>
        <w:tc>
          <w:tcPr>
            <w:tcW w:w="1562" w:type="dxa"/>
            <w:vAlign w:val="center"/>
          </w:tcPr>
          <w:p w:rsidR="00BF0BAE" w:rsidRPr="00AE31EF" w:rsidRDefault="00BF0BAE" w:rsidP="002C794A">
            <w:pPr>
              <w:jc w:val="center"/>
              <w:rPr>
                <w:color w:val="auto"/>
                <w:sz w:val="26"/>
                <w:szCs w:val="26"/>
              </w:rPr>
            </w:pPr>
            <w:r>
              <w:rPr>
                <w:color w:val="auto"/>
                <w:sz w:val="26"/>
                <w:szCs w:val="26"/>
              </w:rPr>
              <w:t>VP</w:t>
            </w:r>
          </w:p>
        </w:tc>
        <w:tc>
          <w:tcPr>
            <w:tcW w:w="1845" w:type="dxa"/>
            <w:vAlign w:val="center"/>
          </w:tcPr>
          <w:p w:rsidR="00BF0BAE" w:rsidRPr="00AE31EF" w:rsidRDefault="00BF0BAE" w:rsidP="002C794A">
            <w:pPr>
              <w:jc w:val="center"/>
              <w:rPr>
                <w:color w:val="auto"/>
                <w:sz w:val="26"/>
                <w:szCs w:val="26"/>
              </w:rPr>
            </w:pPr>
            <w:r>
              <w:rPr>
                <w:color w:val="auto"/>
                <w:sz w:val="26"/>
                <w:szCs w:val="26"/>
              </w:rPr>
              <w:t>5 năm</w:t>
            </w:r>
          </w:p>
        </w:tc>
      </w:tr>
      <w:tr w:rsidR="00BF0BAE" w:rsidRPr="00AE31EF" w:rsidTr="008F08FC">
        <w:trPr>
          <w:trHeight w:val="499"/>
        </w:trPr>
        <w:tc>
          <w:tcPr>
            <w:tcW w:w="914" w:type="dxa"/>
          </w:tcPr>
          <w:p w:rsidR="00BF0BAE" w:rsidRPr="00AE31EF" w:rsidRDefault="00BF0BAE" w:rsidP="009D112C">
            <w:pPr>
              <w:numPr>
                <w:ilvl w:val="0"/>
                <w:numId w:val="5"/>
              </w:numPr>
              <w:ind w:left="357" w:hanging="323"/>
              <w:jc w:val="center"/>
              <w:rPr>
                <w:color w:val="auto"/>
                <w:sz w:val="26"/>
                <w:szCs w:val="26"/>
              </w:rPr>
            </w:pPr>
          </w:p>
        </w:tc>
        <w:tc>
          <w:tcPr>
            <w:tcW w:w="4483" w:type="dxa"/>
            <w:vAlign w:val="center"/>
          </w:tcPr>
          <w:p w:rsidR="00BF0BAE" w:rsidRPr="00755C0D" w:rsidRDefault="00BF0BAE" w:rsidP="002C794A">
            <w:pPr>
              <w:tabs>
                <w:tab w:val="left" w:pos="1701"/>
              </w:tabs>
              <w:jc w:val="left"/>
              <w:rPr>
                <w:color w:val="auto"/>
              </w:rPr>
            </w:pPr>
            <w:r w:rsidRPr="00755C0D">
              <w:rPr>
                <w:color w:val="auto"/>
              </w:rPr>
              <w:t>Sổ theo dõi mượn hồ sơ</w:t>
            </w:r>
          </w:p>
        </w:tc>
        <w:tc>
          <w:tcPr>
            <w:tcW w:w="1562" w:type="dxa"/>
            <w:vAlign w:val="center"/>
          </w:tcPr>
          <w:p w:rsidR="00BF0BAE" w:rsidRPr="00AE31EF" w:rsidRDefault="00BF0BAE" w:rsidP="002C794A">
            <w:pPr>
              <w:jc w:val="center"/>
              <w:rPr>
                <w:color w:val="auto"/>
                <w:sz w:val="26"/>
                <w:szCs w:val="26"/>
              </w:rPr>
            </w:pPr>
            <w:r>
              <w:rPr>
                <w:color w:val="auto"/>
                <w:sz w:val="26"/>
                <w:szCs w:val="26"/>
              </w:rPr>
              <w:t>VP</w:t>
            </w:r>
          </w:p>
        </w:tc>
        <w:tc>
          <w:tcPr>
            <w:tcW w:w="1845" w:type="dxa"/>
            <w:vAlign w:val="center"/>
          </w:tcPr>
          <w:p w:rsidR="00BF0BAE" w:rsidRPr="00AE31EF" w:rsidRDefault="00BF0BAE" w:rsidP="002C794A">
            <w:pPr>
              <w:jc w:val="center"/>
              <w:rPr>
                <w:color w:val="auto"/>
                <w:sz w:val="26"/>
                <w:szCs w:val="26"/>
              </w:rPr>
            </w:pPr>
            <w:r>
              <w:rPr>
                <w:color w:val="auto"/>
                <w:sz w:val="26"/>
                <w:szCs w:val="26"/>
              </w:rPr>
              <w:t>5 năm</w:t>
            </w:r>
          </w:p>
        </w:tc>
      </w:tr>
      <w:tr w:rsidR="00BF0BAE" w:rsidRPr="00AE31EF" w:rsidTr="008F08FC">
        <w:trPr>
          <w:trHeight w:val="499"/>
        </w:trPr>
        <w:tc>
          <w:tcPr>
            <w:tcW w:w="914" w:type="dxa"/>
          </w:tcPr>
          <w:p w:rsidR="00BF0BAE" w:rsidRPr="00AE31EF" w:rsidRDefault="00BF0BAE" w:rsidP="009D112C">
            <w:pPr>
              <w:numPr>
                <w:ilvl w:val="0"/>
                <w:numId w:val="5"/>
              </w:numPr>
              <w:ind w:left="357" w:hanging="323"/>
              <w:jc w:val="center"/>
              <w:rPr>
                <w:color w:val="auto"/>
                <w:sz w:val="26"/>
                <w:szCs w:val="26"/>
              </w:rPr>
            </w:pPr>
          </w:p>
        </w:tc>
        <w:tc>
          <w:tcPr>
            <w:tcW w:w="4483" w:type="dxa"/>
            <w:vAlign w:val="center"/>
          </w:tcPr>
          <w:p w:rsidR="00BF0BAE" w:rsidRPr="00755C0D" w:rsidRDefault="00BF0BAE" w:rsidP="002C794A">
            <w:pPr>
              <w:tabs>
                <w:tab w:val="left" w:pos="1701"/>
              </w:tabs>
              <w:jc w:val="left"/>
              <w:rPr>
                <w:color w:val="auto"/>
              </w:rPr>
            </w:pPr>
            <w:r w:rsidRPr="00755C0D">
              <w:rPr>
                <w:color w:val="auto"/>
              </w:rPr>
              <w:t>Danh sách hồ sơ đề nghị hủy</w:t>
            </w:r>
          </w:p>
        </w:tc>
        <w:tc>
          <w:tcPr>
            <w:tcW w:w="1562" w:type="dxa"/>
            <w:vAlign w:val="center"/>
          </w:tcPr>
          <w:p w:rsidR="00BF0BAE" w:rsidRPr="00AE31EF" w:rsidRDefault="00BF0BAE" w:rsidP="002C794A">
            <w:pPr>
              <w:jc w:val="center"/>
              <w:rPr>
                <w:color w:val="auto"/>
                <w:sz w:val="26"/>
                <w:szCs w:val="26"/>
              </w:rPr>
            </w:pPr>
            <w:r>
              <w:rPr>
                <w:color w:val="auto"/>
                <w:sz w:val="26"/>
                <w:szCs w:val="26"/>
              </w:rPr>
              <w:t>VP</w:t>
            </w:r>
          </w:p>
        </w:tc>
        <w:tc>
          <w:tcPr>
            <w:tcW w:w="1845" w:type="dxa"/>
            <w:vAlign w:val="center"/>
          </w:tcPr>
          <w:p w:rsidR="00BF0BAE" w:rsidRPr="00AE31EF" w:rsidRDefault="00BF0BAE" w:rsidP="002C794A">
            <w:pPr>
              <w:jc w:val="center"/>
              <w:rPr>
                <w:color w:val="auto"/>
                <w:sz w:val="26"/>
                <w:szCs w:val="26"/>
              </w:rPr>
            </w:pPr>
            <w:r>
              <w:rPr>
                <w:color w:val="auto"/>
                <w:sz w:val="26"/>
                <w:szCs w:val="26"/>
              </w:rPr>
              <w:t>5 năm</w:t>
            </w:r>
          </w:p>
        </w:tc>
      </w:tr>
    </w:tbl>
    <w:p w:rsidR="005E5642" w:rsidRDefault="005E5642" w:rsidP="00BF0BAE">
      <w:pPr>
        <w:tabs>
          <w:tab w:val="center" w:pos="1418"/>
          <w:tab w:val="center" w:pos="6521"/>
        </w:tabs>
        <w:spacing w:after="120"/>
        <w:rPr>
          <w:color w:val="auto"/>
          <w:sz w:val="26"/>
        </w:rPr>
      </w:pPr>
    </w:p>
    <w:p w:rsidR="008F08FC" w:rsidRPr="008F08FC" w:rsidRDefault="008F08FC" w:rsidP="00BF0BAE">
      <w:pPr>
        <w:tabs>
          <w:tab w:val="center" w:pos="1418"/>
          <w:tab w:val="center" w:pos="6521"/>
        </w:tabs>
        <w:spacing w:after="120"/>
        <w:rPr>
          <w:color w:val="auto"/>
          <w:sz w:val="26"/>
        </w:rPr>
      </w:pPr>
    </w:p>
    <w:sectPr w:rsidR="008F08FC" w:rsidRPr="008F08FC">
      <w:headerReference w:type="even" r:id="rId9"/>
      <w:headerReference w:type="default" r:id="rId10"/>
      <w:footerReference w:type="even" r:id="rId11"/>
      <w:footerReference w:type="default" r:id="rId12"/>
      <w:headerReference w:type="first" r:id="rId13"/>
      <w:footerReference w:type="first" r:id="rId14"/>
      <w:pgSz w:w="11907" w:h="16840" w:code="9"/>
      <w:pgMar w:top="1134" w:right="1134" w:bottom="1134" w:left="1985" w:header="907" w:footer="9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1C8C" w:rsidRDefault="00E21C8C">
      <w:r>
        <w:separator/>
      </w:r>
    </w:p>
  </w:endnote>
  <w:endnote w:type="continuationSeparator" w:id="0">
    <w:p w:rsidR="00E21C8C" w:rsidRDefault="00E21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I-Univer">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C7D" w:rsidRDefault="00E67C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25DD" w:rsidRDefault="00B86B52">
    <w:pPr>
      <w:pStyle w:val="Header"/>
      <w:tabs>
        <w:tab w:val="clear" w:pos="4320"/>
        <w:tab w:val="left" w:pos="4253"/>
        <w:tab w:val="left" w:pos="7513"/>
      </w:tabs>
      <w:spacing w:before="120" w:after="120"/>
      <w:rPr>
        <w:sz w:val="20"/>
      </w:rPr>
    </w:pPr>
    <w:r>
      <w:rPr>
        <w:sz w:val="20"/>
      </w:rPr>
      <w:t>KÝ MÃ HIỆU: 02/Q</w:t>
    </w:r>
    <w:r w:rsidR="000025DD">
      <w:rPr>
        <w:sz w:val="20"/>
      </w:rPr>
      <w:t>T/S</w:t>
    </w:r>
    <w:r w:rsidR="000F5461">
      <w:rPr>
        <w:noProof/>
        <w:sz w:val="20"/>
      </w:rPr>
      <mc:AlternateContent>
        <mc:Choice Requires="wps">
          <w:drawing>
            <wp:anchor distT="0" distB="0" distL="114300" distR="114300" simplePos="0" relativeHeight="251658240" behindDoc="0" locked="0" layoutInCell="0" allowOverlap="1">
              <wp:simplePos x="0" y="0"/>
              <wp:positionH relativeFrom="column">
                <wp:posOffset>-5715</wp:posOffset>
              </wp:positionH>
              <wp:positionV relativeFrom="paragraph">
                <wp:posOffset>25400</wp:posOffset>
              </wp:positionV>
              <wp:extent cx="5560695"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60695"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72C394"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2pt" to="437.4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" o:allowincell="f" strokeweight="3pt">
              <v:stroke linestyle="thinThin"/>
            </v:line>
          </w:pict>
        </mc:Fallback>
      </mc:AlternateContent>
    </w:r>
    <w:r w:rsidR="00CE1905">
      <w:rPr>
        <w:sz w:val="20"/>
      </w:rPr>
      <w:t>CT</w:t>
    </w:r>
    <w:r w:rsidR="000025DD">
      <w:rPr>
        <w:sz w:val="20"/>
      </w:rPr>
      <w:tab/>
      <w:t xml:space="preserve"> LẦN BAN HÀNH: 0</w:t>
    </w:r>
    <w:r w:rsidR="00CE1905">
      <w:rPr>
        <w:sz w:val="20"/>
      </w:rPr>
      <w:t>1</w:t>
    </w:r>
    <w:r w:rsidR="004F67D1">
      <w:rPr>
        <w:sz w:val="20"/>
      </w:rPr>
      <w:t xml:space="preserve">                        </w:t>
    </w:r>
    <w:r w:rsidR="00CC2D5F">
      <w:rPr>
        <w:sz w:val="20"/>
      </w:rPr>
      <w:t xml:space="preserve">    </w:t>
    </w:r>
    <w:r w:rsidR="000025DD">
      <w:rPr>
        <w:sz w:val="20"/>
      </w:rPr>
      <w:t xml:space="preserve">TRANG </w:t>
    </w:r>
    <w:r w:rsidR="000025DD">
      <w:rPr>
        <w:rStyle w:val="PageNumber"/>
        <w:sz w:val="20"/>
      </w:rPr>
      <w:fldChar w:fldCharType="begin"/>
    </w:r>
    <w:r w:rsidR="000025DD">
      <w:rPr>
        <w:rStyle w:val="PageNumber"/>
        <w:sz w:val="20"/>
      </w:rPr>
      <w:instrText xml:space="preserve"> PAGE </w:instrText>
    </w:r>
    <w:r w:rsidR="000025DD">
      <w:rPr>
        <w:rStyle w:val="PageNumber"/>
        <w:sz w:val="20"/>
      </w:rPr>
      <w:fldChar w:fldCharType="separate"/>
    </w:r>
    <w:r w:rsidR="00E67C7D">
      <w:rPr>
        <w:rStyle w:val="PageNumber"/>
        <w:noProof/>
        <w:sz w:val="20"/>
      </w:rPr>
      <w:t>5</w:t>
    </w:r>
    <w:r w:rsidR="000025DD">
      <w:rPr>
        <w:rStyle w:val="PageNumber"/>
        <w:sz w:val="20"/>
      </w:rPr>
      <w:fldChar w:fldCharType="end"/>
    </w:r>
    <w:r w:rsidR="000025DD">
      <w:rPr>
        <w:rStyle w:val="PageNumber"/>
        <w:sz w:val="20"/>
      </w:rPr>
      <w:t>/</w:t>
    </w:r>
    <w:r w:rsidR="000025DD">
      <w:rPr>
        <w:rStyle w:val="PageNumber"/>
        <w:sz w:val="20"/>
      </w:rPr>
      <w:fldChar w:fldCharType="begin"/>
    </w:r>
    <w:r w:rsidR="000025DD">
      <w:rPr>
        <w:rStyle w:val="PageNumber"/>
        <w:sz w:val="20"/>
      </w:rPr>
      <w:instrText xml:space="preserve"> NUMPAGES </w:instrText>
    </w:r>
    <w:r w:rsidR="000025DD">
      <w:rPr>
        <w:rStyle w:val="PageNumber"/>
        <w:sz w:val="20"/>
      </w:rPr>
      <w:fldChar w:fldCharType="separate"/>
    </w:r>
    <w:r w:rsidR="00E67C7D">
      <w:rPr>
        <w:rStyle w:val="PageNumber"/>
        <w:noProof/>
        <w:sz w:val="20"/>
      </w:rPr>
      <w:t>15</w:t>
    </w:r>
    <w:r w:rsidR="000025DD">
      <w:rPr>
        <w:rStyle w:val="PageNumbe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C7D" w:rsidRDefault="00E67C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1C8C" w:rsidRDefault="00E21C8C">
      <w:r>
        <w:separator/>
      </w:r>
    </w:p>
  </w:footnote>
  <w:footnote w:type="continuationSeparator" w:id="0">
    <w:p w:rsidR="00E21C8C" w:rsidRDefault="00E21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C7D" w:rsidRDefault="00E67C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25DD" w:rsidRDefault="000F5461">
    <w:pPr>
      <w:pStyle w:val="Header"/>
      <w:tabs>
        <w:tab w:val="clear" w:pos="4320"/>
        <w:tab w:val="left" w:pos="5387"/>
      </w:tabs>
      <w:spacing w:after="120"/>
      <w:rPr>
        <w:sz w:val="26"/>
      </w:rPr>
    </w:pPr>
    <w:r>
      <w:rPr>
        <w:noProof/>
        <w:sz w:val="12"/>
      </w:rPr>
      <mc:AlternateContent>
        <mc:Choice Requires="wps">
          <w:drawing>
            <wp:anchor distT="0" distB="0" distL="114300" distR="114300" simplePos="0" relativeHeight="251657216" behindDoc="0" locked="0" layoutInCell="0" allowOverlap="1">
              <wp:simplePos x="0" y="0"/>
              <wp:positionH relativeFrom="column">
                <wp:posOffset>-16510</wp:posOffset>
              </wp:positionH>
              <wp:positionV relativeFrom="paragraph">
                <wp:posOffset>156210</wp:posOffset>
              </wp:positionV>
              <wp:extent cx="5603240" cy="0"/>
              <wp:effectExtent l="0" t="0" r="0" b="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324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ACF18A"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pt,12.3pt" to="439.9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" o:allowincell="f" strokeweight="3pt">
              <v:stroke linestyle="thinThin"/>
            </v:line>
          </w:pict>
        </mc:Fallback>
      </mc:AlternateContent>
    </w:r>
    <w:r w:rsidR="000025DD">
      <w:rPr>
        <w:sz w:val="20"/>
      </w:rPr>
      <w:t xml:space="preserve">SỞ </w:t>
    </w:r>
    <w:r w:rsidR="00CE1905">
      <w:rPr>
        <w:sz w:val="20"/>
      </w:rPr>
      <w:t>CÔNG THƯƠNG</w:t>
    </w:r>
    <w:r w:rsidR="00E67C7D">
      <w:rPr>
        <w:sz w:val="20"/>
      </w:rPr>
      <w:t xml:space="preserve"> ĐỒNG NAI                                         </w:t>
    </w:r>
    <w:bookmarkStart w:id="3" w:name="_GoBack"/>
    <w:bookmarkEnd w:id="3"/>
    <w:r w:rsidR="00B86B52">
      <w:rPr>
        <w:sz w:val="20"/>
      </w:rPr>
      <w:t>QUY TRÌNH</w:t>
    </w:r>
    <w:r w:rsidR="000025DD">
      <w:rPr>
        <w:sz w:val="20"/>
      </w:rPr>
      <w:t xml:space="preserve"> </w:t>
    </w:r>
    <w:r w:rsidR="00E67C7D">
      <w:rPr>
        <w:sz w:val="20"/>
      </w:rPr>
      <w:t>QUẢN LÝ VÀ LƯU TRỮ</w:t>
    </w:r>
    <w:r w:rsidR="000025DD">
      <w:rPr>
        <w:sz w:val="20"/>
      </w:rPr>
      <w:t xml:space="preserve"> HỒ SƠ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C7D" w:rsidRDefault="00E67C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E15A21"/>
    <w:multiLevelType w:val="singleLevel"/>
    <w:tmpl w:val="9E349B9E"/>
    <w:lvl w:ilvl="0">
      <w:start w:val="1"/>
      <w:numFmt w:val="upperRoman"/>
      <w:pStyle w:val="Style1"/>
      <w:lvlText w:val="%1."/>
      <w:lvlJc w:val="left"/>
      <w:pPr>
        <w:tabs>
          <w:tab w:val="num" w:pos="720"/>
        </w:tabs>
      </w:pPr>
    </w:lvl>
  </w:abstractNum>
  <w:abstractNum w:abstractNumId="2" w15:restartNumberingAfterBreak="0">
    <w:nsid w:val="2EB061C7"/>
    <w:multiLevelType w:val="hybridMultilevel"/>
    <w:tmpl w:val="941A5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846DE6"/>
    <w:multiLevelType w:val="singleLevel"/>
    <w:tmpl w:val="4D425BCC"/>
    <w:lvl w:ilvl="0">
      <w:start w:val="1"/>
      <w:numFmt w:val="decimal"/>
      <w:pStyle w:val="Style3"/>
      <w:lvlText w:val="%1."/>
      <w:lvlJc w:val="left"/>
      <w:pPr>
        <w:tabs>
          <w:tab w:val="num" w:pos="360"/>
        </w:tabs>
      </w:pPr>
      <w:rPr>
        <w:rFonts w:hint="default"/>
      </w:rPr>
    </w:lvl>
  </w:abstractNum>
  <w:abstractNum w:abstractNumId="4" w15:restartNumberingAfterBreak="0">
    <w:nsid w:val="383164E9"/>
    <w:multiLevelType w:val="hybridMultilevel"/>
    <w:tmpl w:val="8028F926"/>
    <w:lvl w:ilvl="0" w:tplc="B04AA23C">
      <w:start w:val="10"/>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1EB05BF"/>
    <w:multiLevelType w:val="singleLevel"/>
    <w:tmpl w:val="21BEB9AE"/>
    <w:lvl w:ilvl="0">
      <w:start w:val="1"/>
      <w:numFmt w:val="decimal"/>
      <w:pStyle w:val="Style4"/>
      <w:lvlText w:val="%1."/>
      <w:lvlJc w:val="left"/>
      <w:pPr>
        <w:tabs>
          <w:tab w:val="num" w:pos="360"/>
        </w:tabs>
      </w:pPr>
    </w:lvl>
  </w:abstractNum>
  <w:abstractNum w:abstractNumId="6" w15:restartNumberingAfterBreak="0">
    <w:nsid w:val="57D31403"/>
    <w:multiLevelType w:val="singleLevel"/>
    <w:tmpl w:val="ACF8103C"/>
    <w:lvl w:ilvl="0">
      <w:start w:val="1"/>
      <w:numFmt w:val="upperLetter"/>
      <w:pStyle w:val="Style2"/>
      <w:lvlText w:val="%1."/>
      <w:lvlJc w:val="left"/>
      <w:pPr>
        <w:tabs>
          <w:tab w:val="num" w:pos="360"/>
        </w:tabs>
      </w:pPr>
      <w:rPr>
        <w:rFonts w:hint="default"/>
      </w:rPr>
    </w:lvl>
  </w:abstractNum>
  <w:abstractNum w:abstractNumId="7" w15:restartNumberingAfterBreak="0">
    <w:nsid w:val="70971C25"/>
    <w:multiLevelType w:val="hybridMultilevel"/>
    <w:tmpl w:val="8F24EC54"/>
    <w:lvl w:ilvl="0" w:tplc="E6F62A42">
      <w:start w:val="10"/>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722706F4"/>
    <w:multiLevelType w:val="hybridMultilevel"/>
    <w:tmpl w:val="9A9CDC7C"/>
    <w:lvl w:ilvl="0" w:tplc="809C5B50">
      <w:start w:val="10"/>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1"/>
  </w:num>
  <w:num w:numId="3">
    <w:abstractNumId w:val="6"/>
  </w:num>
  <w:num w:numId="4">
    <w:abstractNumId w:val="3"/>
  </w:num>
  <w:num w:numId="5">
    <w:abstractNumId w:val="0"/>
  </w:num>
  <w:num w:numId="6">
    <w:abstractNumId w:val="2"/>
  </w:num>
  <w:num w:numId="7">
    <w:abstractNumId w:val="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AFC"/>
    <w:rsid w:val="000025DD"/>
    <w:rsid w:val="000056E3"/>
    <w:rsid w:val="00026CB2"/>
    <w:rsid w:val="00037640"/>
    <w:rsid w:val="000D1FB2"/>
    <w:rsid w:val="000D2F0A"/>
    <w:rsid w:val="000F3004"/>
    <w:rsid w:val="000F5461"/>
    <w:rsid w:val="001328CE"/>
    <w:rsid w:val="00142922"/>
    <w:rsid w:val="00154266"/>
    <w:rsid w:val="001600FA"/>
    <w:rsid w:val="00180FEC"/>
    <w:rsid w:val="001854E6"/>
    <w:rsid w:val="00206000"/>
    <w:rsid w:val="00221977"/>
    <w:rsid w:val="00244550"/>
    <w:rsid w:val="002538CC"/>
    <w:rsid w:val="00277D03"/>
    <w:rsid w:val="002A7D52"/>
    <w:rsid w:val="002C121B"/>
    <w:rsid w:val="002C794A"/>
    <w:rsid w:val="00305C0E"/>
    <w:rsid w:val="003635DC"/>
    <w:rsid w:val="00373D1D"/>
    <w:rsid w:val="00386562"/>
    <w:rsid w:val="00386618"/>
    <w:rsid w:val="00386CF7"/>
    <w:rsid w:val="003B2AFC"/>
    <w:rsid w:val="003D228D"/>
    <w:rsid w:val="003F0073"/>
    <w:rsid w:val="003F09D7"/>
    <w:rsid w:val="00402844"/>
    <w:rsid w:val="00444033"/>
    <w:rsid w:val="004476B5"/>
    <w:rsid w:val="00476CE2"/>
    <w:rsid w:val="0049112F"/>
    <w:rsid w:val="004B5270"/>
    <w:rsid w:val="004C331D"/>
    <w:rsid w:val="004E4F5D"/>
    <w:rsid w:val="004E6B8B"/>
    <w:rsid w:val="004F67D1"/>
    <w:rsid w:val="00500B94"/>
    <w:rsid w:val="00505654"/>
    <w:rsid w:val="005219D2"/>
    <w:rsid w:val="00525D25"/>
    <w:rsid w:val="0053374D"/>
    <w:rsid w:val="00547244"/>
    <w:rsid w:val="00552F17"/>
    <w:rsid w:val="005553FB"/>
    <w:rsid w:val="00557B16"/>
    <w:rsid w:val="00567830"/>
    <w:rsid w:val="00567860"/>
    <w:rsid w:val="0059541F"/>
    <w:rsid w:val="005A62BF"/>
    <w:rsid w:val="005C6E01"/>
    <w:rsid w:val="005E5642"/>
    <w:rsid w:val="00604FA1"/>
    <w:rsid w:val="006062EB"/>
    <w:rsid w:val="006240C9"/>
    <w:rsid w:val="006344FC"/>
    <w:rsid w:val="00635B97"/>
    <w:rsid w:val="00680ED0"/>
    <w:rsid w:val="00682581"/>
    <w:rsid w:val="0068410B"/>
    <w:rsid w:val="00685D48"/>
    <w:rsid w:val="00686CC2"/>
    <w:rsid w:val="006B3BC5"/>
    <w:rsid w:val="006F2951"/>
    <w:rsid w:val="00701BC6"/>
    <w:rsid w:val="00712CE9"/>
    <w:rsid w:val="00734201"/>
    <w:rsid w:val="007372E9"/>
    <w:rsid w:val="007427C7"/>
    <w:rsid w:val="00755C0D"/>
    <w:rsid w:val="00766728"/>
    <w:rsid w:val="00792D14"/>
    <w:rsid w:val="007E3090"/>
    <w:rsid w:val="00803BB1"/>
    <w:rsid w:val="00813011"/>
    <w:rsid w:val="00813E72"/>
    <w:rsid w:val="00861605"/>
    <w:rsid w:val="00864BE2"/>
    <w:rsid w:val="008750CE"/>
    <w:rsid w:val="00880E2D"/>
    <w:rsid w:val="008B4F1B"/>
    <w:rsid w:val="008F08FC"/>
    <w:rsid w:val="008F3956"/>
    <w:rsid w:val="00932EB4"/>
    <w:rsid w:val="00937FA1"/>
    <w:rsid w:val="009678A4"/>
    <w:rsid w:val="00977DAB"/>
    <w:rsid w:val="009A5D6A"/>
    <w:rsid w:val="009D0A07"/>
    <w:rsid w:val="009D112C"/>
    <w:rsid w:val="009E13A4"/>
    <w:rsid w:val="00A406B0"/>
    <w:rsid w:val="00A51D08"/>
    <w:rsid w:val="00A51F0F"/>
    <w:rsid w:val="00A84913"/>
    <w:rsid w:val="00B03AAE"/>
    <w:rsid w:val="00B071E5"/>
    <w:rsid w:val="00B15734"/>
    <w:rsid w:val="00B270DF"/>
    <w:rsid w:val="00B565C6"/>
    <w:rsid w:val="00B86B52"/>
    <w:rsid w:val="00B95C6C"/>
    <w:rsid w:val="00BB3720"/>
    <w:rsid w:val="00BC212A"/>
    <w:rsid w:val="00BE3EE6"/>
    <w:rsid w:val="00BF0BAE"/>
    <w:rsid w:val="00C655C1"/>
    <w:rsid w:val="00C772E5"/>
    <w:rsid w:val="00C96510"/>
    <w:rsid w:val="00CC2D5F"/>
    <w:rsid w:val="00CC3E9B"/>
    <w:rsid w:val="00CC54B0"/>
    <w:rsid w:val="00CD4CF2"/>
    <w:rsid w:val="00CE1905"/>
    <w:rsid w:val="00CE7211"/>
    <w:rsid w:val="00D01041"/>
    <w:rsid w:val="00D41108"/>
    <w:rsid w:val="00D53ED1"/>
    <w:rsid w:val="00D6256D"/>
    <w:rsid w:val="00D908DD"/>
    <w:rsid w:val="00DB35CD"/>
    <w:rsid w:val="00DC137D"/>
    <w:rsid w:val="00DD28EE"/>
    <w:rsid w:val="00DD6F21"/>
    <w:rsid w:val="00DE1CBE"/>
    <w:rsid w:val="00E21C8C"/>
    <w:rsid w:val="00E50507"/>
    <w:rsid w:val="00E52428"/>
    <w:rsid w:val="00E53C83"/>
    <w:rsid w:val="00E53F1D"/>
    <w:rsid w:val="00E6326D"/>
    <w:rsid w:val="00E664DE"/>
    <w:rsid w:val="00E66E04"/>
    <w:rsid w:val="00E67C7D"/>
    <w:rsid w:val="00E76FC0"/>
    <w:rsid w:val="00E92693"/>
    <w:rsid w:val="00EC618E"/>
    <w:rsid w:val="00F02BC5"/>
    <w:rsid w:val="00F33955"/>
    <w:rsid w:val="00F36560"/>
    <w:rsid w:val="00F50B64"/>
    <w:rsid w:val="00F5790E"/>
    <w:rsid w:val="00FD2A8A"/>
    <w:rsid w:val="00FD4F49"/>
    <w:rsid w:val="00FE3A63"/>
    <w:rsid w:val="00FE69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B535EE"/>
  <w15:chartTrackingRefBased/>
  <w15:docId w15:val="{FBC48F47-F936-4E47-9E9D-AA9D6CEF3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color w:val="000080"/>
      <w:sz w:val="28"/>
      <w:szCs w:val="28"/>
    </w:rPr>
  </w:style>
  <w:style w:type="paragraph" w:styleId="Heading1">
    <w:name w:val="heading 1"/>
    <w:basedOn w:val="Normal"/>
    <w:next w:val="Normal"/>
    <w:qFormat/>
    <w:pPr>
      <w:keepNext/>
      <w:jc w:val="left"/>
      <w:outlineLvl w:val="0"/>
    </w:pPr>
    <w:rPr>
      <w:b/>
      <w:color w:val="auto"/>
      <w:sz w:val="26"/>
    </w:rPr>
  </w:style>
  <w:style w:type="paragraph" w:styleId="Heading2">
    <w:name w:val="heading 2"/>
    <w:basedOn w:val="Normal"/>
    <w:next w:val="Normal"/>
    <w:link w:val="Heading2Char"/>
    <w:qFormat/>
    <w:pPr>
      <w:keepNext/>
      <w:spacing w:before="240" w:after="60"/>
      <w:outlineLvl w:val="1"/>
    </w:pPr>
    <w:rPr>
      <w:rFonts w:ascii="Arial" w:hAnsi="Arial" w:cs="Arial"/>
      <w:b/>
      <w:bCs/>
      <w:i/>
      <w:iCs/>
    </w:rPr>
  </w:style>
  <w:style w:type="paragraph" w:styleId="Heading3">
    <w:name w:val="heading 3"/>
    <w:basedOn w:val="Normal"/>
    <w:next w:val="Normal"/>
    <w:link w:val="Heading3Char"/>
    <w:qFormat/>
    <w:pPr>
      <w:keepNext/>
      <w:tabs>
        <w:tab w:val="center" w:pos="1418"/>
      </w:tabs>
      <w:spacing w:after="120"/>
      <w:jc w:val="center"/>
      <w:outlineLvl w:val="2"/>
    </w:pPr>
    <w:rPr>
      <w:b/>
      <w:color w:val="auto"/>
    </w:rPr>
  </w:style>
  <w:style w:type="paragraph" w:styleId="Heading4">
    <w:name w:val="heading 4"/>
    <w:basedOn w:val="Normal"/>
    <w:next w:val="Normal"/>
    <w:qFormat/>
    <w:pPr>
      <w:keepNext/>
      <w:spacing w:before="240" w:after="60"/>
      <w:outlineLvl w:val="3"/>
    </w:pPr>
    <w:rPr>
      <w:rFonts w:ascii="Arial" w:hAnsi="Arial" w:cs="Arial"/>
      <w:b/>
      <w:bCs/>
      <w:sz w:val="24"/>
      <w:szCs w:val="24"/>
    </w:rPr>
  </w:style>
  <w:style w:type="paragraph" w:styleId="Heading5">
    <w:name w:val="heading 5"/>
    <w:basedOn w:val="Normal"/>
    <w:next w:val="Normal"/>
    <w:link w:val="Heading5Char"/>
    <w:qFormat/>
    <w:pPr>
      <w:keepNext/>
      <w:tabs>
        <w:tab w:val="center" w:pos="1418"/>
      </w:tabs>
      <w:spacing w:after="120"/>
      <w:jc w:val="center"/>
      <w:outlineLvl w:val="4"/>
    </w:pPr>
    <w:rPr>
      <w:b/>
      <w:color w:val="auto"/>
      <w:sz w:val="26"/>
    </w:rPr>
  </w:style>
  <w:style w:type="paragraph" w:styleId="Heading6">
    <w:name w:val="heading 6"/>
    <w:basedOn w:val="Normal"/>
    <w:next w:val="Normal"/>
    <w:qFormat/>
    <w:pPr>
      <w:keepNext/>
      <w:outlineLvl w:val="5"/>
    </w:pPr>
    <w:rPr>
      <w:i/>
      <w:iCs/>
      <w:sz w:val="16"/>
    </w:rPr>
  </w:style>
  <w:style w:type="paragraph" w:styleId="Heading7">
    <w:name w:val="heading 7"/>
    <w:basedOn w:val="Normal"/>
    <w:next w:val="Normal"/>
    <w:qFormat/>
    <w:pPr>
      <w:keepNext/>
      <w:outlineLvl w:val="6"/>
    </w:pPr>
    <w:rPr>
      <w:i/>
      <w:iCs/>
      <w:sz w:val="14"/>
    </w:rPr>
  </w:style>
  <w:style w:type="paragraph" w:styleId="Heading8">
    <w:name w:val="heading 8"/>
    <w:basedOn w:val="Normal"/>
    <w:next w:val="Normal"/>
    <w:qFormat/>
    <w:pPr>
      <w:keepNext/>
      <w:spacing w:before="120"/>
      <w:outlineLvl w:val="7"/>
    </w:pPr>
    <w:rPr>
      <w:b/>
      <w:bCs/>
      <w:szCs w:val="24"/>
      <w:u w:val="single"/>
    </w:rPr>
  </w:style>
  <w:style w:type="paragraph" w:styleId="Heading9">
    <w:name w:val="heading 9"/>
    <w:basedOn w:val="Normal"/>
    <w:next w:val="Normal"/>
    <w:qFormat/>
    <w:pPr>
      <w:keepNext/>
      <w:tabs>
        <w:tab w:val="center" w:pos="1418"/>
      </w:tabs>
      <w:spacing w:after="120"/>
      <w:ind w:firstLine="709"/>
      <w:jc w:val="center"/>
      <w:outlineLvl w:val="8"/>
    </w:pPr>
    <w:rPr>
      <w:b/>
      <w:bCs/>
      <w:color w:val="auto"/>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BodyText"/>
    <w:pPr>
      <w:numPr>
        <w:numId w:val="2"/>
      </w:numPr>
      <w:spacing w:before="120"/>
    </w:pPr>
    <w:rPr>
      <w:rFonts w:ascii="VNI-Univer" w:hAnsi="VNI-Univer"/>
      <w:b/>
      <w:bCs/>
      <w:color w:val="800000"/>
      <w:sz w:val="36"/>
      <w:szCs w:val="36"/>
    </w:rPr>
  </w:style>
  <w:style w:type="paragraph" w:customStyle="1" w:styleId="Style2">
    <w:name w:val="Style2"/>
    <w:basedOn w:val="BodyText"/>
    <w:pPr>
      <w:numPr>
        <w:numId w:val="3"/>
      </w:numPr>
      <w:spacing w:before="120"/>
    </w:pPr>
    <w:rPr>
      <w:rFonts w:ascii="VNI-Univer" w:hAnsi="VNI-Univer"/>
      <w:b/>
      <w:bCs/>
      <w:color w:val="800080"/>
      <w:sz w:val="32"/>
      <w:szCs w:val="32"/>
    </w:rPr>
  </w:style>
  <w:style w:type="paragraph" w:customStyle="1" w:styleId="Style3">
    <w:name w:val="Style3"/>
    <w:basedOn w:val="BodyText"/>
    <w:pPr>
      <w:numPr>
        <w:numId w:val="4"/>
      </w:numPr>
      <w:spacing w:before="120"/>
    </w:pPr>
    <w:rPr>
      <w:rFonts w:ascii="VNI-Times" w:hAnsi="VNI-Times"/>
      <w:b/>
      <w:bCs/>
      <w:i/>
      <w:iCs/>
    </w:rPr>
  </w:style>
  <w:style w:type="paragraph" w:styleId="BodyText3">
    <w:name w:val="Body Text 3"/>
    <w:basedOn w:val="Normal"/>
    <w:pPr>
      <w:spacing w:after="120"/>
    </w:pPr>
    <w:rPr>
      <w:sz w:val="16"/>
      <w:szCs w:val="16"/>
    </w:rPr>
  </w:style>
  <w:style w:type="paragraph" w:customStyle="1" w:styleId="Style4">
    <w:name w:val="Style4"/>
    <w:basedOn w:val="BodyText"/>
    <w:pPr>
      <w:numPr>
        <w:numId w:val="1"/>
      </w:numPr>
      <w:spacing w:before="120"/>
      <w:ind w:right="-171"/>
    </w:pPr>
    <w:rPr>
      <w:rFonts w:ascii="VNI-Times" w:hAnsi="VNI-Times"/>
      <w:b/>
      <w:bCs/>
      <w:i/>
      <w:iCs/>
    </w:rPr>
  </w:style>
  <w:style w:type="paragraph" w:styleId="BodyText">
    <w:name w:val="Body Text"/>
    <w:basedOn w:val="Normal"/>
    <w:link w:val="BodyTextChar"/>
    <w:pPr>
      <w:spacing w:after="12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spacing w:after="120"/>
      <w:ind w:left="360"/>
    </w:pPr>
  </w:style>
  <w:style w:type="paragraph" w:styleId="BodyTextIndent2">
    <w:name w:val="Body Text Indent 2"/>
    <w:basedOn w:val="Normal"/>
    <w:pPr>
      <w:tabs>
        <w:tab w:val="center" w:pos="1418"/>
        <w:tab w:val="center" w:pos="6521"/>
      </w:tabs>
      <w:spacing w:after="120"/>
      <w:ind w:firstLine="567"/>
    </w:pPr>
    <w:rPr>
      <w:color w:val="auto"/>
    </w:rPr>
  </w:style>
  <w:style w:type="paragraph" w:styleId="BodyTextIndent3">
    <w:name w:val="Body Text Indent 3"/>
    <w:basedOn w:val="Normal"/>
    <w:pPr>
      <w:tabs>
        <w:tab w:val="left" w:pos="709"/>
        <w:tab w:val="center" w:pos="1418"/>
      </w:tabs>
      <w:spacing w:before="120"/>
      <w:ind w:left="709" w:hanging="425"/>
    </w:pPr>
    <w:rPr>
      <w:iCs/>
      <w:color w:val="auto"/>
    </w:rPr>
  </w:style>
  <w:style w:type="paragraph" w:styleId="BodyText2">
    <w:name w:val="Body Text 2"/>
    <w:basedOn w:val="Normal"/>
    <w:pPr>
      <w:spacing w:after="120"/>
    </w:pPr>
    <w:rPr>
      <w:color w:val="auto"/>
    </w:rPr>
  </w:style>
  <w:style w:type="character" w:customStyle="1" w:styleId="BodyTextChar">
    <w:name w:val="Body Text Char"/>
    <w:link w:val="BodyText"/>
    <w:rsid w:val="00A84913"/>
    <w:rPr>
      <w:color w:val="000080"/>
      <w:sz w:val="28"/>
      <w:szCs w:val="28"/>
    </w:rPr>
  </w:style>
  <w:style w:type="character" w:styleId="CommentReference">
    <w:name w:val="annotation reference"/>
    <w:uiPriority w:val="99"/>
    <w:semiHidden/>
    <w:unhideWhenUsed/>
    <w:rsid w:val="00803BB1"/>
    <w:rPr>
      <w:sz w:val="16"/>
      <w:szCs w:val="16"/>
    </w:rPr>
  </w:style>
  <w:style w:type="paragraph" w:styleId="CommentText">
    <w:name w:val="annotation text"/>
    <w:basedOn w:val="Normal"/>
    <w:link w:val="CommentTextChar"/>
    <w:uiPriority w:val="99"/>
    <w:semiHidden/>
    <w:unhideWhenUsed/>
    <w:rsid w:val="00803BB1"/>
    <w:rPr>
      <w:sz w:val="20"/>
      <w:szCs w:val="20"/>
    </w:rPr>
  </w:style>
  <w:style w:type="character" w:customStyle="1" w:styleId="CommentTextChar">
    <w:name w:val="Comment Text Char"/>
    <w:link w:val="CommentText"/>
    <w:uiPriority w:val="99"/>
    <w:semiHidden/>
    <w:rsid w:val="00803BB1"/>
    <w:rPr>
      <w:color w:val="000080"/>
    </w:rPr>
  </w:style>
  <w:style w:type="paragraph" w:styleId="CommentSubject">
    <w:name w:val="annotation subject"/>
    <w:basedOn w:val="CommentText"/>
    <w:next w:val="CommentText"/>
    <w:link w:val="CommentSubjectChar"/>
    <w:uiPriority w:val="99"/>
    <w:semiHidden/>
    <w:unhideWhenUsed/>
    <w:rsid w:val="00803BB1"/>
    <w:rPr>
      <w:b/>
      <w:bCs/>
    </w:rPr>
  </w:style>
  <w:style w:type="character" w:customStyle="1" w:styleId="CommentSubjectChar">
    <w:name w:val="Comment Subject Char"/>
    <w:link w:val="CommentSubject"/>
    <w:uiPriority w:val="99"/>
    <w:semiHidden/>
    <w:rsid w:val="00803BB1"/>
    <w:rPr>
      <w:b/>
      <w:bCs/>
      <w:color w:val="000080"/>
    </w:rPr>
  </w:style>
  <w:style w:type="paragraph" w:styleId="BalloonText">
    <w:name w:val="Balloon Text"/>
    <w:basedOn w:val="Normal"/>
    <w:link w:val="BalloonTextChar"/>
    <w:semiHidden/>
    <w:unhideWhenUsed/>
    <w:rsid w:val="00803BB1"/>
    <w:rPr>
      <w:rFonts w:ascii="Tahoma" w:hAnsi="Tahoma" w:cs="Tahoma"/>
      <w:sz w:val="16"/>
      <w:szCs w:val="16"/>
    </w:rPr>
  </w:style>
  <w:style w:type="character" w:customStyle="1" w:styleId="BalloonTextChar">
    <w:name w:val="Balloon Text Char"/>
    <w:link w:val="BalloonText"/>
    <w:semiHidden/>
    <w:rsid w:val="00803BB1"/>
    <w:rPr>
      <w:rFonts w:ascii="Tahoma" w:hAnsi="Tahoma" w:cs="Tahoma"/>
      <w:color w:val="000080"/>
      <w:sz w:val="16"/>
      <w:szCs w:val="16"/>
    </w:rPr>
  </w:style>
  <w:style w:type="table" w:styleId="TableGrid">
    <w:name w:val="Table Grid"/>
    <w:basedOn w:val="TableNormal"/>
    <w:rsid w:val="00F02BC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3Char">
    <w:name w:val="Heading 3 Char"/>
    <w:link w:val="Heading3"/>
    <w:rsid w:val="005E5642"/>
    <w:rPr>
      <w:b/>
      <w:sz w:val="28"/>
      <w:szCs w:val="28"/>
    </w:rPr>
  </w:style>
  <w:style w:type="character" w:customStyle="1" w:styleId="Heading5Char">
    <w:name w:val="Heading 5 Char"/>
    <w:link w:val="Heading5"/>
    <w:rsid w:val="005E5642"/>
    <w:rPr>
      <w:b/>
      <w:sz w:val="26"/>
      <w:szCs w:val="28"/>
    </w:rPr>
  </w:style>
  <w:style w:type="character" w:customStyle="1" w:styleId="lead1">
    <w:name w:val="lead1"/>
    <w:rsid w:val="000056E3"/>
    <w:rPr>
      <w:rFonts w:ascii="Arial" w:hAnsi="Arial" w:cs="Arial" w:hint="default"/>
      <w:b w:val="0"/>
      <w:bCs w:val="0"/>
      <w:color w:val="000000"/>
      <w:sz w:val="18"/>
      <w:szCs w:val="18"/>
    </w:rPr>
  </w:style>
  <w:style w:type="character" w:customStyle="1" w:styleId="Heading2Char">
    <w:name w:val="Heading 2 Char"/>
    <w:basedOn w:val="DefaultParagraphFont"/>
    <w:link w:val="Heading2"/>
    <w:rsid w:val="001328CE"/>
    <w:rPr>
      <w:rFonts w:ascii="Arial" w:hAnsi="Arial" w:cs="Arial"/>
      <w:b/>
      <w:bCs/>
      <w:i/>
      <w:iCs/>
      <w:color w:val="000080"/>
      <w:sz w:val="28"/>
      <w:szCs w:val="28"/>
    </w:rPr>
  </w:style>
  <w:style w:type="character" w:styleId="Hyperlink">
    <w:name w:val="Hyperlink"/>
    <w:semiHidden/>
    <w:unhideWhenUsed/>
    <w:rsid w:val="001328CE"/>
    <w:rPr>
      <w:color w:val="0000FF"/>
      <w:u w:val="single"/>
    </w:rPr>
  </w:style>
  <w:style w:type="character" w:styleId="FollowedHyperlink">
    <w:name w:val="FollowedHyperlink"/>
    <w:basedOn w:val="DefaultParagraphFont"/>
    <w:uiPriority w:val="99"/>
    <w:semiHidden/>
    <w:unhideWhenUsed/>
    <w:rsid w:val="001328CE"/>
    <w:rPr>
      <w:color w:val="954F72" w:themeColor="followedHyperlink"/>
      <w:u w:val="single"/>
    </w:rPr>
  </w:style>
  <w:style w:type="paragraph" w:customStyle="1" w:styleId="msonormal0">
    <w:name w:val="msonormal"/>
    <w:basedOn w:val="Normal"/>
    <w:rsid w:val="001328CE"/>
    <w:pPr>
      <w:spacing w:before="100" w:beforeAutospacing="1" w:after="100" w:afterAutospacing="1"/>
      <w:jc w:val="left"/>
    </w:pPr>
    <w:rPr>
      <w:color w:val="auto"/>
      <w:sz w:val="24"/>
      <w:szCs w:val="24"/>
    </w:rPr>
  </w:style>
  <w:style w:type="paragraph" w:styleId="NormalWeb">
    <w:name w:val="Normal (Web)"/>
    <w:basedOn w:val="Normal"/>
    <w:semiHidden/>
    <w:unhideWhenUsed/>
    <w:rsid w:val="001328CE"/>
    <w:pPr>
      <w:spacing w:before="100" w:beforeAutospacing="1" w:after="100" w:afterAutospacing="1"/>
      <w:jc w:val="left"/>
    </w:pPr>
    <w:rPr>
      <w:color w:val="auto"/>
      <w:sz w:val="24"/>
      <w:szCs w:val="24"/>
    </w:rPr>
  </w:style>
  <w:style w:type="character" w:customStyle="1" w:styleId="HeaderChar">
    <w:name w:val="Header Char"/>
    <w:basedOn w:val="DefaultParagraphFont"/>
    <w:link w:val="Header"/>
    <w:rsid w:val="001328CE"/>
    <w:rPr>
      <w:color w:val="000080"/>
      <w:sz w:val="28"/>
      <w:szCs w:val="28"/>
    </w:rPr>
  </w:style>
  <w:style w:type="character" w:customStyle="1" w:styleId="FooterChar">
    <w:name w:val="Footer Char"/>
    <w:basedOn w:val="DefaultParagraphFont"/>
    <w:link w:val="Footer"/>
    <w:uiPriority w:val="99"/>
    <w:rsid w:val="001328CE"/>
    <w:rPr>
      <w:color w:val="000080"/>
      <w:sz w:val="28"/>
      <w:szCs w:val="28"/>
    </w:rPr>
  </w:style>
  <w:style w:type="paragraph" w:customStyle="1" w:styleId="DefaultParagraphFontParaCharCharCharCharChar">
    <w:name w:val="Default Paragraph Font Para Char Char Char Char Char"/>
    <w:autoRedefine/>
    <w:rsid w:val="001328CE"/>
    <w:pPr>
      <w:tabs>
        <w:tab w:val="left" w:pos="1152"/>
      </w:tabs>
      <w:spacing w:before="120" w:after="120" w:line="312" w:lineRule="auto"/>
    </w:pPr>
    <w:rPr>
      <w:rFonts w:ascii="Arial" w:hAnsi="Arial" w:cs="Arial"/>
      <w:sz w:val="26"/>
      <w:szCs w:val="26"/>
    </w:rPr>
  </w:style>
  <w:style w:type="paragraph" w:customStyle="1" w:styleId="Char">
    <w:name w:val="Char"/>
    <w:autoRedefine/>
    <w:rsid w:val="001328CE"/>
    <w:pPr>
      <w:tabs>
        <w:tab w:val="left" w:pos="1152"/>
      </w:tabs>
      <w:spacing w:before="120" w:after="120" w:line="312" w:lineRule="auto"/>
    </w:pPr>
    <w:rPr>
      <w:rFonts w:ascii="Arial" w:hAnsi="Arial" w:cs="Arial"/>
      <w:sz w:val="26"/>
      <w:szCs w:val="26"/>
    </w:rPr>
  </w:style>
  <w:style w:type="paragraph" w:customStyle="1" w:styleId="rtejustify">
    <w:name w:val="rtejustify"/>
    <w:basedOn w:val="Normal"/>
    <w:rsid w:val="001328CE"/>
    <w:pPr>
      <w:spacing w:before="100" w:beforeAutospacing="1" w:after="100" w:afterAutospacing="1"/>
      <w:jc w:val="left"/>
    </w:pPr>
    <w:rPr>
      <w:color w:val="auto"/>
      <w:sz w:val="24"/>
      <w:szCs w:val="24"/>
    </w:rPr>
  </w:style>
  <w:style w:type="paragraph" w:customStyle="1" w:styleId="CharCharCharCharCharCharCharCharChar">
    <w:name w:val="Char Char Char Char Char Char Char Char Char"/>
    <w:basedOn w:val="Normal"/>
    <w:semiHidden/>
    <w:rsid w:val="001328CE"/>
    <w:pPr>
      <w:spacing w:after="160" w:line="240" w:lineRule="exact"/>
      <w:jc w:val="left"/>
    </w:pPr>
    <w:rPr>
      <w:rFonts w:ascii="Arial" w:hAnsi="Arial"/>
      <w:color w:val="auto"/>
      <w:sz w:val="22"/>
      <w:szCs w:val="22"/>
    </w:rPr>
  </w:style>
  <w:style w:type="character" w:customStyle="1" w:styleId="apple-converted-space">
    <w:name w:val="apple-converted-space"/>
    <w:basedOn w:val="DefaultParagraphFont"/>
    <w:rsid w:val="001328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8512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inhphu.vn/portal/event?_pageid=33,638897&amp;_dad=portal&amp;_schema=PORTAL&amp;_portlet_ref=33_638898_33_638897_638897&amp;doctype=4&amp;_event_docid=12892&amp;_eventName_view_detai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E82B4-60B9-418B-B067-AA9D14761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15</Pages>
  <Words>3354</Words>
  <Characters>19124</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UBND TØNH §ång nai</vt:lpstr>
    </vt:vector>
  </TitlesOfParts>
  <Company>THUONG MAI DU LICH</Company>
  <LinksUpToDate>false</LinksUpToDate>
  <CharactersWithSpaces>22434</CharactersWithSpaces>
  <SharedDoc>false</SharedDoc>
  <HLinks>
    <vt:vector size="6" baseType="variant">
      <vt:variant>
        <vt:i4>8192044</vt:i4>
      </vt:variant>
      <vt:variant>
        <vt:i4>0</vt:i4>
      </vt:variant>
      <vt:variant>
        <vt:i4>0</vt:i4>
      </vt:variant>
      <vt:variant>
        <vt:i4>5</vt:i4>
      </vt:variant>
      <vt:variant>
        <vt:lpwstr>http://www.chinhphu.vn/portal/event?_pageid=33,638897&amp;_dad=portal&amp;_schema=PORTAL&amp;_portlet_ref=33_638898_33_638897_638897&amp;doctype=4&amp;_event_docid=12892&amp;_eventName_view_detail=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§ång nai</dc:title>
  <dc:subject/>
  <dc:creator>TO CHUC HANH CHINH</dc:creator>
  <cp:keywords/>
  <dc:description/>
  <cp:lastModifiedBy>Ha Thanh Hai</cp:lastModifiedBy>
  <cp:revision>15</cp:revision>
  <cp:lastPrinted>2016-09-19T00:29:00Z</cp:lastPrinted>
  <dcterms:created xsi:type="dcterms:W3CDTF">2020-07-28T02:30:00Z</dcterms:created>
  <dcterms:modified xsi:type="dcterms:W3CDTF">2020-07-28T11:45:00Z</dcterms:modified>
</cp:coreProperties>
</file>